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1B" w:rsidRPr="00180355" w:rsidRDefault="00503F1B" w:rsidP="00180355">
      <w:pPr>
        <w:jc w:val="center"/>
        <w:rPr>
          <w:rFonts w:ascii="Tahoma" w:hAnsi="Tahoma" w:cs="Tahoma"/>
          <w:b/>
          <w:u w:val="single"/>
        </w:rPr>
      </w:pPr>
      <w:r w:rsidRPr="00EE5E3A">
        <w:rPr>
          <w:rFonts w:ascii="Tahoma" w:hAnsi="Tahoma" w:cs="Tahoma"/>
          <w:b/>
          <w:u w:val="single"/>
        </w:rPr>
        <w:t>INVITACIÓN CONTRATACIÓN AB</w:t>
      </w:r>
      <w:r w:rsidR="00E61219">
        <w:rPr>
          <w:rFonts w:ascii="Tahoma" w:hAnsi="Tahoma" w:cs="Tahoma"/>
          <w:b/>
          <w:u w:val="single"/>
        </w:rPr>
        <w:t>REVIADA MINIMA CUANTIA  N°. 03</w:t>
      </w:r>
      <w:r>
        <w:rPr>
          <w:rFonts w:ascii="Tahoma" w:hAnsi="Tahoma" w:cs="Tahoma"/>
          <w:b/>
          <w:u w:val="single"/>
        </w:rPr>
        <w:t>/20</w:t>
      </w:r>
    </w:p>
    <w:p w:rsidR="00180355" w:rsidRPr="00180355" w:rsidRDefault="00503F1B" w:rsidP="00180355">
      <w:pPr>
        <w:spacing w:after="0" w:line="240" w:lineRule="auto"/>
        <w:jc w:val="both"/>
        <w:rPr>
          <w:rFonts w:ascii="Tahoma" w:eastAsia="Times New Roman" w:hAnsi="Tahoma" w:cs="Tahoma"/>
          <w:b/>
          <w:sz w:val="20"/>
          <w:szCs w:val="20"/>
          <w:lang w:val="es-ES" w:eastAsia="es-ES"/>
        </w:rPr>
      </w:pPr>
      <w:r w:rsidRPr="00180355">
        <w:rPr>
          <w:rFonts w:ascii="Tahoma" w:hAnsi="Tahoma" w:cs="Tahoma"/>
          <w:sz w:val="20"/>
          <w:szCs w:val="20"/>
        </w:rPr>
        <w:t xml:space="preserve">La Institución Educativa </w:t>
      </w:r>
      <w:r w:rsidRPr="00180355">
        <w:rPr>
          <w:rFonts w:ascii="Tahoma" w:hAnsi="Tahoma" w:cs="Tahoma"/>
          <w:b/>
          <w:sz w:val="20"/>
          <w:szCs w:val="20"/>
        </w:rPr>
        <w:t>Sevilla</w:t>
      </w:r>
      <w:r w:rsidRPr="00180355">
        <w:rPr>
          <w:rFonts w:ascii="Tahoma" w:hAnsi="Tahoma" w:cs="Tahoma"/>
          <w:sz w:val="20"/>
          <w:szCs w:val="20"/>
        </w:rPr>
        <w:t xml:space="preserve"> de Sevilla Valle, bajo los procedimientos establecidos en el Decreto Reglamentario de la Ley 80 de 1993 Decreto 2170 de 2002 Decreto 2434 de 2006, Ley 1150 de 2008, Decreto 1510 de Julio de 2013 y acta 001 y acuerdo 001 Consejo Directivo de mazo 6 de 2020 (Manual de contratación IE SEVILLA), y demás normas que regulan la materia, está interesada en </w:t>
      </w:r>
      <w:r w:rsidR="00551692">
        <w:rPr>
          <w:rFonts w:ascii="Tahoma" w:hAnsi="Tahoma" w:cs="Tahoma"/>
          <w:b/>
          <w:sz w:val="20"/>
          <w:szCs w:val="20"/>
        </w:rPr>
        <w:t>otorgar</w:t>
      </w:r>
      <w:r w:rsidRPr="00180355">
        <w:rPr>
          <w:rFonts w:ascii="Tahoma" w:hAnsi="Tahoma" w:cs="Tahoma"/>
          <w:b/>
          <w:sz w:val="20"/>
          <w:szCs w:val="20"/>
        </w:rPr>
        <w:t xml:space="preserve"> orden de Servicio-Contrato</w:t>
      </w:r>
      <w:r w:rsidR="00B948AF" w:rsidRPr="00180355">
        <w:rPr>
          <w:rFonts w:ascii="Tahoma" w:hAnsi="Tahoma" w:cs="Tahoma"/>
          <w:b/>
          <w:sz w:val="20"/>
          <w:szCs w:val="20"/>
        </w:rPr>
        <w:t xml:space="preserve"> </w:t>
      </w:r>
      <w:r w:rsidR="00747173">
        <w:rPr>
          <w:rFonts w:ascii="Tahoma" w:hAnsi="Tahoma" w:cs="Tahoma"/>
          <w:b/>
          <w:sz w:val="20"/>
          <w:szCs w:val="20"/>
        </w:rPr>
        <w:t>ADQUISICIÓN DE BIENES Y SERVICIOS</w:t>
      </w:r>
      <w:r w:rsidRPr="00180355">
        <w:rPr>
          <w:rFonts w:ascii="Tahoma" w:hAnsi="Tahoma" w:cs="Tahoma"/>
          <w:b/>
          <w:sz w:val="20"/>
          <w:szCs w:val="20"/>
        </w:rPr>
        <w:t xml:space="preserve">, con el fin de garantizar el desarrollo operativo actividades académicas </w:t>
      </w:r>
      <w:r w:rsidR="0059745B" w:rsidRPr="00180355">
        <w:rPr>
          <w:rFonts w:ascii="Tahoma" w:hAnsi="Tahoma" w:cs="Tahoma"/>
          <w:b/>
          <w:sz w:val="20"/>
          <w:szCs w:val="20"/>
        </w:rPr>
        <w:t xml:space="preserve">en diferentes sedes </w:t>
      </w:r>
      <w:r w:rsidRPr="00180355">
        <w:rPr>
          <w:rFonts w:ascii="Tahoma" w:hAnsi="Tahoma" w:cs="Tahoma"/>
          <w:b/>
          <w:sz w:val="20"/>
          <w:szCs w:val="20"/>
        </w:rPr>
        <w:t>de la Institución Educativa Sevilla</w:t>
      </w:r>
      <w:r w:rsidR="00551692">
        <w:rPr>
          <w:rFonts w:ascii="Tahoma" w:hAnsi="Tahoma" w:cs="Tahoma"/>
          <w:b/>
          <w:sz w:val="20"/>
          <w:szCs w:val="20"/>
        </w:rPr>
        <w:t xml:space="preserve">, </w:t>
      </w:r>
      <w:r w:rsidR="00180355" w:rsidRPr="00180355">
        <w:rPr>
          <w:rFonts w:ascii="Tahoma" w:eastAsia="Times New Roman" w:hAnsi="Tahoma" w:cs="Tahoma"/>
          <w:b/>
          <w:sz w:val="20"/>
          <w:szCs w:val="20"/>
          <w:lang w:val="es-ES" w:eastAsia="es-ES"/>
        </w:rPr>
        <w:t>en atención a la emergencia sanitaria presentada por el COVID-19, ayudando a la implementación de la estrategia “trabajo en casa” promovida por el gobierno nacional a través de la Directiva ministerial No. 5 del 25 de marzo de 2020</w:t>
      </w:r>
      <w:r w:rsidR="00180355" w:rsidRPr="00180355">
        <w:rPr>
          <w:rFonts w:ascii="Tahoma" w:eastAsia="Times New Roman" w:hAnsi="Tahoma" w:cs="Tahoma"/>
          <w:sz w:val="20"/>
          <w:szCs w:val="20"/>
          <w:lang w:val="es-ES" w:eastAsia="es-ES"/>
        </w:rPr>
        <w:t xml:space="preserve">  </w:t>
      </w:r>
      <w:r w:rsidR="00180355" w:rsidRPr="00180355">
        <w:rPr>
          <w:rFonts w:ascii="Tahoma" w:eastAsia="Times New Roman" w:hAnsi="Tahoma" w:cs="Tahoma"/>
          <w:b/>
          <w:sz w:val="20"/>
          <w:szCs w:val="20"/>
          <w:lang w:val="es-ES" w:eastAsia="es-ES"/>
        </w:rPr>
        <w:t>y el documento SGP 46-2020 realizando asignación y giro de recursos adicionales a los fondos de servicios educativos</w:t>
      </w:r>
      <w:r w:rsidR="00180355" w:rsidRPr="00180355">
        <w:rPr>
          <w:rFonts w:ascii="Tahoma" w:eastAsia="Times New Roman" w:hAnsi="Tahoma" w:cs="Tahoma"/>
          <w:sz w:val="20"/>
          <w:szCs w:val="20"/>
          <w:lang w:val="es-ES" w:eastAsia="es-ES"/>
        </w:rPr>
        <w:t xml:space="preserve"> </w:t>
      </w:r>
      <w:r w:rsidR="00180355" w:rsidRPr="00180355">
        <w:rPr>
          <w:rFonts w:ascii="Tahoma" w:eastAsia="Times New Roman" w:hAnsi="Tahoma" w:cs="Tahoma"/>
          <w:b/>
          <w:sz w:val="20"/>
          <w:szCs w:val="20"/>
          <w:lang w:val="es-ES" w:eastAsia="es-ES"/>
        </w:rPr>
        <w:t>(vigencia 2020).</w:t>
      </w:r>
    </w:p>
    <w:p w:rsidR="00503F1B" w:rsidRPr="00180355" w:rsidRDefault="00503F1B" w:rsidP="00503F1B">
      <w:pPr>
        <w:jc w:val="both"/>
        <w:rPr>
          <w:rFonts w:ascii="Tahoma" w:hAnsi="Tahoma" w:cs="Tahoma"/>
          <w:b/>
          <w:sz w:val="20"/>
          <w:szCs w:val="20"/>
          <w:lang w:val="es-ES"/>
        </w:rPr>
      </w:pPr>
    </w:p>
    <w:p w:rsidR="00503F1B" w:rsidRPr="00170C38" w:rsidRDefault="00503F1B" w:rsidP="00503F1B">
      <w:pPr>
        <w:jc w:val="both"/>
        <w:rPr>
          <w:rFonts w:ascii="Tahoma" w:hAnsi="Tahoma" w:cs="Tahoma"/>
          <w:b/>
          <w:sz w:val="20"/>
          <w:szCs w:val="20"/>
        </w:rPr>
      </w:pPr>
      <w:r w:rsidRPr="00EE5E3A">
        <w:rPr>
          <w:rFonts w:ascii="Tahoma" w:hAnsi="Tahoma" w:cs="Tahoma"/>
          <w:b/>
          <w:sz w:val="20"/>
          <w:szCs w:val="20"/>
          <w:u w:val="single"/>
        </w:rPr>
        <w:t>1. OBJETO</w:t>
      </w:r>
      <w:r w:rsidRPr="00EE5E3A">
        <w:rPr>
          <w:rFonts w:ascii="Tahoma" w:hAnsi="Tahoma" w:cs="Tahoma"/>
          <w:b/>
          <w:sz w:val="20"/>
          <w:szCs w:val="20"/>
        </w:rPr>
        <w:t xml:space="preserve">: </w:t>
      </w:r>
      <w:r w:rsidRPr="00170C38">
        <w:rPr>
          <w:rFonts w:ascii="Tahoma" w:hAnsi="Tahoma" w:cs="Tahoma"/>
          <w:b/>
          <w:sz w:val="20"/>
          <w:szCs w:val="20"/>
        </w:rPr>
        <w:t xml:space="preserve">Contrato/orden de servicios </w:t>
      </w:r>
      <w:r w:rsidR="00B948AF">
        <w:rPr>
          <w:rFonts w:ascii="Tahoma" w:hAnsi="Tahoma" w:cs="Tahoma"/>
          <w:b/>
          <w:sz w:val="20"/>
          <w:szCs w:val="20"/>
        </w:rPr>
        <w:t>COMPRA</w:t>
      </w:r>
      <w:r w:rsidRPr="00170C38">
        <w:rPr>
          <w:rFonts w:ascii="Tahoma" w:hAnsi="Tahoma" w:cs="Tahoma"/>
          <w:b/>
          <w:sz w:val="20"/>
          <w:szCs w:val="20"/>
        </w:rPr>
        <w:t xml:space="preserve"> DE</w:t>
      </w:r>
      <w:r w:rsidR="00B948AF">
        <w:rPr>
          <w:rFonts w:ascii="Tahoma" w:hAnsi="Tahoma" w:cs="Tahoma"/>
          <w:b/>
          <w:sz w:val="20"/>
          <w:szCs w:val="20"/>
        </w:rPr>
        <w:t xml:space="preserve"> EQUIPO-</w:t>
      </w:r>
      <w:r w:rsidRPr="00170C38">
        <w:rPr>
          <w:rFonts w:ascii="Tahoma" w:hAnsi="Tahoma" w:cs="Tahoma"/>
          <w:b/>
          <w:sz w:val="20"/>
          <w:szCs w:val="20"/>
        </w:rPr>
        <w:t xml:space="preserve"> </w:t>
      </w:r>
      <w:r w:rsidR="00727FCB">
        <w:rPr>
          <w:rFonts w:ascii="Tahoma" w:hAnsi="Tahoma" w:cs="Tahoma"/>
          <w:b/>
          <w:sz w:val="20"/>
          <w:szCs w:val="20"/>
        </w:rPr>
        <w:t>FOTOCOPIADORA</w:t>
      </w:r>
      <w:r w:rsidRPr="00170C38">
        <w:rPr>
          <w:rFonts w:ascii="Tahoma" w:hAnsi="Tahoma" w:cs="Tahoma"/>
          <w:b/>
          <w:sz w:val="20"/>
          <w:szCs w:val="20"/>
        </w:rPr>
        <w:t xml:space="preserve"> </w:t>
      </w:r>
      <w:r w:rsidR="006725C0">
        <w:rPr>
          <w:rFonts w:ascii="Tahoma" w:hAnsi="Tahoma" w:cs="Tahoma"/>
          <w:b/>
          <w:sz w:val="20"/>
          <w:szCs w:val="20"/>
        </w:rPr>
        <w:t>para la</w:t>
      </w:r>
      <w:r w:rsidR="00727FCB">
        <w:rPr>
          <w:rFonts w:ascii="Tahoma" w:hAnsi="Tahoma" w:cs="Tahoma"/>
          <w:b/>
          <w:sz w:val="20"/>
          <w:szCs w:val="20"/>
        </w:rPr>
        <w:t xml:space="preserve"> </w:t>
      </w:r>
      <w:r w:rsidR="006725C0">
        <w:rPr>
          <w:rFonts w:ascii="Tahoma" w:hAnsi="Tahoma" w:cs="Tahoma"/>
          <w:b/>
          <w:sz w:val="20"/>
          <w:szCs w:val="20"/>
        </w:rPr>
        <w:t xml:space="preserve"> </w:t>
      </w:r>
      <w:r w:rsidRPr="00170C38">
        <w:rPr>
          <w:rFonts w:ascii="Tahoma" w:hAnsi="Tahoma" w:cs="Tahoma"/>
          <w:b/>
          <w:sz w:val="20"/>
          <w:szCs w:val="20"/>
        </w:rPr>
        <w:t>sede</w:t>
      </w:r>
      <w:r w:rsidR="00727FCB">
        <w:rPr>
          <w:rFonts w:ascii="Tahoma" w:hAnsi="Tahoma" w:cs="Tahoma"/>
          <w:b/>
          <w:sz w:val="20"/>
          <w:szCs w:val="20"/>
        </w:rPr>
        <w:t xml:space="preserve"> principal de la</w:t>
      </w:r>
      <w:r w:rsidR="006725C0">
        <w:rPr>
          <w:rFonts w:ascii="Tahoma" w:hAnsi="Tahoma" w:cs="Tahoma"/>
          <w:b/>
          <w:sz w:val="20"/>
          <w:szCs w:val="20"/>
        </w:rPr>
        <w:t xml:space="preserve"> Institución Educativa Sevilla</w:t>
      </w:r>
      <w:r w:rsidRPr="00170C38">
        <w:rPr>
          <w:rFonts w:ascii="Tahoma" w:hAnsi="Tahoma" w:cs="Tahoma"/>
          <w:b/>
          <w:sz w:val="20"/>
          <w:szCs w:val="20"/>
        </w:rPr>
        <w:t>, según discriminación dada en la parte de especificaciones Técnicas Fundamentales de esta invitación:</w:t>
      </w:r>
    </w:p>
    <w:p w:rsidR="00503F1B" w:rsidRPr="00EE5E3A" w:rsidRDefault="00503F1B" w:rsidP="00503F1B">
      <w:pPr>
        <w:jc w:val="both"/>
        <w:rPr>
          <w:rFonts w:ascii="Tahoma" w:hAnsi="Tahoma" w:cs="Tahoma"/>
          <w:b/>
          <w:sz w:val="20"/>
          <w:szCs w:val="20"/>
        </w:rPr>
      </w:pPr>
      <w:r w:rsidRPr="00EE5E3A">
        <w:rPr>
          <w:rFonts w:ascii="Tahoma" w:hAnsi="Tahoma" w:cs="Tahoma"/>
          <w:b/>
          <w:sz w:val="20"/>
          <w:szCs w:val="20"/>
        </w:rPr>
        <w:t xml:space="preserve"> </w:t>
      </w:r>
    </w:p>
    <w:tbl>
      <w:tblPr>
        <w:tblW w:w="88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172"/>
        <w:gridCol w:w="2846"/>
      </w:tblGrid>
      <w:tr w:rsidR="00503F1B" w:rsidRPr="00EE5E3A" w:rsidTr="00965B35">
        <w:trPr>
          <w:trHeight w:val="226"/>
        </w:trPr>
        <w:tc>
          <w:tcPr>
            <w:tcW w:w="2836" w:type="dxa"/>
          </w:tcPr>
          <w:p w:rsidR="00503F1B" w:rsidRPr="00EE5E3A" w:rsidRDefault="00503F1B" w:rsidP="00965B35">
            <w:pPr>
              <w:jc w:val="both"/>
              <w:rPr>
                <w:rFonts w:ascii="Arial" w:hAnsi="Arial" w:cs="Arial"/>
                <w:b/>
                <w:sz w:val="20"/>
                <w:szCs w:val="20"/>
              </w:rPr>
            </w:pPr>
            <w:r w:rsidRPr="00EE5E3A">
              <w:rPr>
                <w:rFonts w:ascii="Arial" w:hAnsi="Arial" w:cs="Arial"/>
                <w:b/>
                <w:sz w:val="20"/>
                <w:szCs w:val="20"/>
              </w:rPr>
              <w:t>FECHA DE APERTURA:</w:t>
            </w:r>
          </w:p>
        </w:tc>
        <w:tc>
          <w:tcPr>
            <w:tcW w:w="3172" w:type="dxa"/>
            <w:shd w:val="clear" w:color="auto" w:fill="auto"/>
          </w:tcPr>
          <w:p w:rsidR="00503F1B" w:rsidRPr="00EE5E3A" w:rsidRDefault="00082435" w:rsidP="00082435">
            <w:pPr>
              <w:jc w:val="both"/>
              <w:rPr>
                <w:rFonts w:ascii="Arial" w:hAnsi="Arial" w:cs="Arial"/>
                <w:sz w:val="20"/>
                <w:szCs w:val="20"/>
              </w:rPr>
            </w:pPr>
            <w:r>
              <w:rPr>
                <w:rFonts w:ascii="Arial" w:hAnsi="Arial" w:cs="Arial"/>
                <w:sz w:val="20"/>
                <w:szCs w:val="20"/>
              </w:rPr>
              <w:t>13 de jul</w:t>
            </w:r>
            <w:r w:rsidR="00503F1B">
              <w:rPr>
                <w:rFonts w:ascii="Arial" w:hAnsi="Arial" w:cs="Arial"/>
                <w:sz w:val="20"/>
                <w:szCs w:val="20"/>
              </w:rPr>
              <w:t>io /2020</w:t>
            </w:r>
          </w:p>
        </w:tc>
        <w:tc>
          <w:tcPr>
            <w:tcW w:w="2846" w:type="dxa"/>
            <w:shd w:val="clear" w:color="auto" w:fill="auto"/>
          </w:tcPr>
          <w:p w:rsidR="00503F1B" w:rsidRPr="00EE5E3A" w:rsidRDefault="00503F1B" w:rsidP="00965B35">
            <w:pPr>
              <w:jc w:val="both"/>
              <w:rPr>
                <w:rFonts w:ascii="Arial" w:hAnsi="Arial" w:cs="Arial"/>
                <w:b/>
                <w:sz w:val="20"/>
                <w:szCs w:val="20"/>
              </w:rPr>
            </w:pPr>
            <w:r w:rsidRPr="00EE5E3A">
              <w:rPr>
                <w:rFonts w:ascii="Arial" w:hAnsi="Arial" w:cs="Arial"/>
                <w:b/>
                <w:sz w:val="20"/>
                <w:szCs w:val="20"/>
              </w:rPr>
              <w:t>HORA: 8:00 am</w:t>
            </w:r>
          </w:p>
        </w:tc>
      </w:tr>
      <w:tr w:rsidR="00503F1B" w:rsidRPr="00EE5E3A" w:rsidTr="00965B35">
        <w:trPr>
          <w:trHeight w:val="226"/>
        </w:trPr>
        <w:tc>
          <w:tcPr>
            <w:tcW w:w="2836" w:type="dxa"/>
          </w:tcPr>
          <w:p w:rsidR="00503F1B" w:rsidRPr="00EE5E3A" w:rsidRDefault="00503F1B" w:rsidP="00965B35">
            <w:pPr>
              <w:jc w:val="both"/>
              <w:rPr>
                <w:rFonts w:ascii="Arial" w:hAnsi="Arial" w:cs="Arial"/>
                <w:b/>
                <w:sz w:val="20"/>
                <w:szCs w:val="20"/>
              </w:rPr>
            </w:pPr>
            <w:r w:rsidRPr="00EE5E3A">
              <w:rPr>
                <w:rFonts w:ascii="Arial" w:hAnsi="Arial" w:cs="Arial"/>
                <w:b/>
                <w:sz w:val="20"/>
                <w:szCs w:val="20"/>
              </w:rPr>
              <w:t>FECHA DE CIERRE:</w:t>
            </w:r>
          </w:p>
        </w:tc>
        <w:tc>
          <w:tcPr>
            <w:tcW w:w="3172" w:type="dxa"/>
            <w:shd w:val="clear" w:color="auto" w:fill="auto"/>
          </w:tcPr>
          <w:p w:rsidR="00503F1B" w:rsidRPr="00EE5E3A" w:rsidRDefault="00082435" w:rsidP="00082435">
            <w:pPr>
              <w:jc w:val="both"/>
              <w:rPr>
                <w:rFonts w:ascii="Arial" w:hAnsi="Arial" w:cs="Arial"/>
                <w:sz w:val="20"/>
                <w:szCs w:val="20"/>
              </w:rPr>
            </w:pPr>
            <w:r>
              <w:rPr>
                <w:rFonts w:ascii="Arial" w:hAnsi="Arial" w:cs="Arial"/>
                <w:sz w:val="20"/>
                <w:szCs w:val="20"/>
              </w:rPr>
              <w:t>15</w:t>
            </w:r>
            <w:r w:rsidR="00503F1B">
              <w:rPr>
                <w:rFonts w:ascii="Arial" w:hAnsi="Arial" w:cs="Arial"/>
                <w:sz w:val="20"/>
                <w:szCs w:val="20"/>
              </w:rPr>
              <w:t xml:space="preserve"> de ju</w:t>
            </w:r>
            <w:r>
              <w:rPr>
                <w:rFonts w:ascii="Arial" w:hAnsi="Arial" w:cs="Arial"/>
                <w:sz w:val="20"/>
                <w:szCs w:val="20"/>
              </w:rPr>
              <w:t>l</w:t>
            </w:r>
            <w:r w:rsidR="00503F1B">
              <w:rPr>
                <w:rFonts w:ascii="Arial" w:hAnsi="Arial" w:cs="Arial"/>
                <w:sz w:val="20"/>
                <w:szCs w:val="20"/>
              </w:rPr>
              <w:t>io /2020</w:t>
            </w:r>
          </w:p>
        </w:tc>
        <w:tc>
          <w:tcPr>
            <w:tcW w:w="2846" w:type="dxa"/>
            <w:shd w:val="clear" w:color="auto" w:fill="auto"/>
          </w:tcPr>
          <w:p w:rsidR="00503F1B" w:rsidRPr="00EE5E3A" w:rsidRDefault="00503F1B" w:rsidP="00965B35">
            <w:pPr>
              <w:jc w:val="both"/>
              <w:rPr>
                <w:rFonts w:ascii="Arial" w:hAnsi="Arial" w:cs="Arial"/>
                <w:b/>
                <w:sz w:val="20"/>
                <w:szCs w:val="20"/>
              </w:rPr>
            </w:pPr>
            <w:r w:rsidRPr="00EE5E3A">
              <w:rPr>
                <w:rFonts w:ascii="Arial" w:hAnsi="Arial" w:cs="Arial"/>
                <w:b/>
                <w:sz w:val="20"/>
                <w:szCs w:val="20"/>
              </w:rPr>
              <w:t>HORA:  4:00 pm</w:t>
            </w:r>
          </w:p>
        </w:tc>
      </w:tr>
      <w:tr w:rsidR="00503F1B" w:rsidRPr="00EE5E3A" w:rsidTr="00965B35">
        <w:trPr>
          <w:trHeight w:val="725"/>
        </w:trPr>
        <w:tc>
          <w:tcPr>
            <w:tcW w:w="2836" w:type="dxa"/>
          </w:tcPr>
          <w:p w:rsidR="00503F1B" w:rsidRPr="00EE5E3A" w:rsidRDefault="00503F1B" w:rsidP="00965B35">
            <w:pPr>
              <w:jc w:val="both"/>
              <w:rPr>
                <w:rFonts w:ascii="Arial" w:hAnsi="Arial" w:cs="Arial"/>
                <w:b/>
                <w:sz w:val="20"/>
                <w:szCs w:val="20"/>
              </w:rPr>
            </w:pPr>
            <w:r w:rsidRPr="00EE5E3A">
              <w:rPr>
                <w:rFonts w:ascii="Arial" w:hAnsi="Arial" w:cs="Arial"/>
                <w:b/>
                <w:sz w:val="20"/>
                <w:szCs w:val="20"/>
              </w:rPr>
              <w:t>LUGAR DE RECEPCION PROPUESTAS:</w:t>
            </w:r>
          </w:p>
        </w:tc>
        <w:tc>
          <w:tcPr>
            <w:tcW w:w="6018" w:type="dxa"/>
            <w:gridSpan w:val="2"/>
            <w:shd w:val="clear" w:color="auto" w:fill="auto"/>
          </w:tcPr>
          <w:p w:rsidR="00503F1B" w:rsidRPr="00EE5E3A" w:rsidRDefault="00503F1B" w:rsidP="00965B35">
            <w:pPr>
              <w:jc w:val="both"/>
              <w:rPr>
                <w:rFonts w:ascii="Tahoma" w:hAnsi="Tahoma" w:cs="Tahoma"/>
                <w:sz w:val="20"/>
                <w:szCs w:val="20"/>
              </w:rPr>
            </w:pPr>
            <w:r w:rsidRPr="00EE5E3A">
              <w:rPr>
                <w:rFonts w:ascii="Tahoma" w:hAnsi="Tahoma" w:cs="Tahoma"/>
                <w:sz w:val="20"/>
                <w:szCs w:val="20"/>
              </w:rPr>
              <w:t xml:space="preserve">Correo electrónico: </w:t>
            </w:r>
            <w:hyperlink r:id="rId7" w:history="1">
              <w:r w:rsidRPr="00EE5E3A">
                <w:rPr>
                  <w:rFonts w:ascii="Tahoma" w:hAnsi="Tahoma" w:cs="Tahoma"/>
                  <w:color w:val="0000FF"/>
                  <w:sz w:val="20"/>
                  <w:szCs w:val="20"/>
                  <w:u w:val="single"/>
                </w:rPr>
                <w:t>sevilla@sedvalledelcauca.gov.co</w:t>
              </w:r>
            </w:hyperlink>
          </w:p>
          <w:p w:rsidR="00503F1B" w:rsidRPr="00EE5E3A" w:rsidRDefault="00503F1B" w:rsidP="00965B35">
            <w:pPr>
              <w:jc w:val="both"/>
              <w:rPr>
                <w:rFonts w:ascii="Arial" w:hAnsi="Arial" w:cs="Arial"/>
                <w:sz w:val="20"/>
                <w:szCs w:val="20"/>
              </w:rPr>
            </w:pPr>
            <w:r w:rsidRPr="00EE5E3A">
              <w:rPr>
                <w:rFonts w:ascii="Tahoma" w:hAnsi="Tahoma" w:cs="Tahoma"/>
                <w:sz w:val="20"/>
                <w:szCs w:val="20"/>
              </w:rPr>
              <w:t>O en la calle 48 No. 50-69 Sevilla Valle- Oficina Sede Liceo Mixto</w:t>
            </w:r>
          </w:p>
        </w:tc>
      </w:tr>
      <w:tr w:rsidR="00503F1B" w:rsidRPr="00EE5E3A" w:rsidTr="00965B35">
        <w:trPr>
          <w:trHeight w:val="226"/>
        </w:trPr>
        <w:tc>
          <w:tcPr>
            <w:tcW w:w="2836" w:type="dxa"/>
          </w:tcPr>
          <w:p w:rsidR="00503F1B" w:rsidRPr="00EE5E3A" w:rsidRDefault="00503F1B" w:rsidP="00965B35">
            <w:pPr>
              <w:jc w:val="both"/>
              <w:rPr>
                <w:rFonts w:ascii="Arial" w:hAnsi="Arial" w:cs="Arial"/>
                <w:b/>
                <w:sz w:val="20"/>
                <w:szCs w:val="20"/>
              </w:rPr>
            </w:pPr>
            <w:r w:rsidRPr="00EE5E3A">
              <w:rPr>
                <w:rFonts w:ascii="Arial" w:hAnsi="Arial" w:cs="Arial"/>
                <w:b/>
                <w:sz w:val="20"/>
                <w:szCs w:val="20"/>
              </w:rPr>
              <w:t>FECHA EVALUACIÓN:</w:t>
            </w:r>
          </w:p>
        </w:tc>
        <w:tc>
          <w:tcPr>
            <w:tcW w:w="6018" w:type="dxa"/>
            <w:gridSpan w:val="2"/>
            <w:shd w:val="clear" w:color="auto" w:fill="auto"/>
          </w:tcPr>
          <w:p w:rsidR="00503F1B" w:rsidRPr="00EE5E3A" w:rsidRDefault="00B71965" w:rsidP="00965B35">
            <w:pPr>
              <w:jc w:val="both"/>
              <w:rPr>
                <w:rFonts w:ascii="Arial" w:hAnsi="Arial" w:cs="Arial"/>
                <w:sz w:val="20"/>
                <w:szCs w:val="20"/>
              </w:rPr>
            </w:pPr>
            <w:r>
              <w:rPr>
                <w:rFonts w:ascii="Arial" w:hAnsi="Arial" w:cs="Arial"/>
                <w:sz w:val="20"/>
                <w:szCs w:val="20"/>
              </w:rPr>
              <w:t xml:space="preserve"> 15 de jul</w:t>
            </w:r>
            <w:r w:rsidR="00503F1B">
              <w:rPr>
                <w:rFonts w:ascii="Arial" w:hAnsi="Arial" w:cs="Arial"/>
                <w:sz w:val="20"/>
                <w:szCs w:val="20"/>
              </w:rPr>
              <w:t>io de 2020</w:t>
            </w:r>
          </w:p>
        </w:tc>
      </w:tr>
      <w:tr w:rsidR="00503F1B" w:rsidRPr="00EE5E3A" w:rsidTr="00965B35">
        <w:trPr>
          <w:trHeight w:val="694"/>
        </w:trPr>
        <w:tc>
          <w:tcPr>
            <w:tcW w:w="2836" w:type="dxa"/>
          </w:tcPr>
          <w:p w:rsidR="00503F1B" w:rsidRPr="00EE5E3A" w:rsidRDefault="00503F1B" w:rsidP="00965B35">
            <w:pPr>
              <w:jc w:val="both"/>
              <w:rPr>
                <w:rFonts w:ascii="Arial" w:hAnsi="Arial" w:cs="Arial"/>
                <w:b/>
                <w:sz w:val="20"/>
                <w:szCs w:val="20"/>
              </w:rPr>
            </w:pPr>
            <w:r w:rsidRPr="00EE5E3A">
              <w:rPr>
                <w:rFonts w:ascii="Arial" w:hAnsi="Arial" w:cs="Arial"/>
                <w:b/>
                <w:sz w:val="20"/>
                <w:szCs w:val="20"/>
              </w:rPr>
              <w:t>FECHA TRASLADO EVALUACIÓN A PROPONENTES:</w:t>
            </w:r>
          </w:p>
        </w:tc>
        <w:tc>
          <w:tcPr>
            <w:tcW w:w="6018" w:type="dxa"/>
            <w:gridSpan w:val="2"/>
            <w:shd w:val="clear" w:color="auto" w:fill="auto"/>
          </w:tcPr>
          <w:p w:rsidR="00503F1B" w:rsidRPr="00EE5E3A" w:rsidRDefault="00B71965" w:rsidP="00965B35">
            <w:pPr>
              <w:jc w:val="both"/>
              <w:rPr>
                <w:rFonts w:ascii="Arial" w:hAnsi="Arial" w:cs="Arial"/>
                <w:sz w:val="20"/>
                <w:szCs w:val="20"/>
              </w:rPr>
            </w:pPr>
            <w:r>
              <w:rPr>
                <w:rFonts w:ascii="Arial" w:hAnsi="Arial" w:cs="Arial"/>
                <w:sz w:val="20"/>
                <w:szCs w:val="20"/>
              </w:rPr>
              <w:t>El día 16</w:t>
            </w:r>
            <w:r w:rsidR="00A41A5A">
              <w:rPr>
                <w:rFonts w:ascii="Arial" w:hAnsi="Arial" w:cs="Arial"/>
                <w:sz w:val="20"/>
                <w:szCs w:val="20"/>
              </w:rPr>
              <w:t xml:space="preserve"> de jul</w:t>
            </w:r>
            <w:r w:rsidR="00503F1B">
              <w:rPr>
                <w:rFonts w:ascii="Arial" w:hAnsi="Arial" w:cs="Arial"/>
                <w:sz w:val="20"/>
                <w:szCs w:val="20"/>
              </w:rPr>
              <w:t>io de 2020</w:t>
            </w:r>
            <w:r w:rsidR="00503F1B" w:rsidRPr="00EE5E3A">
              <w:rPr>
                <w:rFonts w:ascii="Arial" w:hAnsi="Arial" w:cs="Arial"/>
                <w:sz w:val="20"/>
                <w:szCs w:val="20"/>
              </w:rPr>
              <w:t xml:space="preserve"> en la rectoría de la Institución Educativa Sevilla de Sevilla –Valle</w:t>
            </w:r>
          </w:p>
        </w:tc>
      </w:tr>
      <w:tr w:rsidR="00503F1B" w:rsidRPr="00EE5E3A" w:rsidTr="00965B35">
        <w:trPr>
          <w:trHeight w:val="468"/>
        </w:trPr>
        <w:tc>
          <w:tcPr>
            <w:tcW w:w="2836" w:type="dxa"/>
          </w:tcPr>
          <w:p w:rsidR="00503F1B" w:rsidRPr="00EE5E3A" w:rsidRDefault="00503F1B" w:rsidP="00965B35">
            <w:pPr>
              <w:jc w:val="both"/>
              <w:rPr>
                <w:rFonts w:ascii="Arial" w:hAnsi="Arial" w:cs="Arial"/>
                <w:b/>
                <w:sz w:val="20"/>
                <w:szCs w:val="20"/>
              </w:rPr>
            </w:pPr>
            <w:r w:rsidRPr="00EE5E3A">
              <w:rPr>
                <w:rFonts w:ascii="Arial" w:hAnsi="Arial" w:cs="Arial"/>
                <w:b/>
                <w:sz w:val="20"/>
                <w:szCs w:val="20"/>
              </w:rPr>
              <w:t>PRESUPUESTO OFICIAL ESTIMADO:</w:t>
            </w:r>
          </w:p>
        </w:tc>
        <w:tc>
          <w:tcPr>
            <w:tcW w:w="6018" w:type="dxa"/>
            <w:gridSpan w:val="2"/>
          </w:tcPr>
          <w:p w:rsidR="00503F1B" w:rsidRPr="00EE5E3A" w:rsidRDefault="00503F1B" w:rsidP="00965B35">
            <w:pPr>
              <w:jc w:val="both"/>
              <w:rPr>
                <w:rFonts w:ascii="Arial" w:hAnsi="Arial" w:cs="Arial"/>
                <w:sz w:val="20"/>
                <w:szCs w:val="20"/>
              </w:rPr>
            </w:pPr>
            <w:r w:rsidRPr="00EE5E3A">
              <w:rPr>
                <w:rFonts w:ascii="Arial" w:hAnsi="Arial" w:cs="Arial"/>
                <w:sz w:val="20"/>
                <w:szCs w:val="20"/>
              </w:rPr>
              <w:t>$</w:t>
            </w:r>
            <w:r w:rsidR="00B71965">
              <w:rPr>
                <w:rFonts w:ascii="Arial" w:hAnsi="Arial" w:cs="Arial"/>
                <w:sz w:val="20"/>
                <w:szCs w:val="20"/>
              </w:rPr>
              <w:t>4.350.000</w:t>
            </w:r>
            <w:r w:rsidR="000704AF">
              <w:rPr>
                <w:rFonts w:ascii="Arial" w:hAnsi="Arial" w:cs="Arial"/>
                <w:sz w:val="20"/>
                <w:szCs w:val="20"/>
              </w:rPr>
              <w:t>m</w:t>
            </w:r>
            <w:r w:rsidRPr="00EE5E3A">
              <w:rPr>
                <w:rFonts w:ascii="Arial" w:hAnsi="Arial" w:cs="Arial"/>
                <w:sz w:val="20"/>
                <w:szCs w:val="20"/>
              </w:rPr>
              <w:t>/</w:t>
            </w:r>
            <w:proofErr w:type="spellStart"/>
            <w:r w:rsidRPr="00EE5E3A">
              <w:rPr>
                <w:rFonts w:ascii="Arial" w:hAnsi="Arial" w:cs="Arial"/>
                <w:sz w:val="20"/>
                <w:szCs w:val="20"/>
              </w:rPr>
              <w:t>cte</w:t>
            </w:r>
            <w:proofErr w:type="spellEnd"/>
          </w:p>
          <w:p w:rsidR="00503F1B" w:rsidRPr="00EE5E3A" w:rsidRDefault="00503F1B" w:rsidP="00965B35">
            <w:pPr>
              <w:jc w:val="both"/>
              <w:rPr>
                <w:rFonts w:ascii="Arial" w:hAnsi="Arial" w:cs="Arial"/>
                <w:sz w:val="20"/>
                <w:szCs w:val="20"/>
              </w:rPr>
            </w:pPr>
          </w:p>
        </w:tc>
      </w:tr>
    </w:tbl>
    <w:p w:rsidR="00503F1B" w:rsidRPr="00EE5E3A" w:rsidRDefault="00503F1B" w:rsidP="00503F1B">
      <w:pPr>
        <w:jc w:val="both"/>
        <w:rPr>
          <w:rFonts w:ascii="Tahoma" w:hAnsi="Tahoma" w:cs="Tahoma"/>
          <w:sz w:val="20"/>
          <w:szCs w:val="20"/>
        </w:rPr>
      </w:pPr>
    </w:p>
    <w:p w:rsidR="00E36BC9" w:rsidRPr="00180355" w:rsidRDefault="00503F1B" w:rsidP="00503F1B">
      <w:pPr>
        <w:jc w:val="both"/>
        <w:rPr>
          <w:rFonts w:ascii="Tahoma" w:hAnsi="Tahoma" w:cs="Tahoma"/>
          <w:sz w:val="20"/>
          <w:szCs w:val="20"/>
          <w:u w:val="single"/>
        </w:rPr>
      </w:pPr>
      <w:r w:rsidRPr="00EE5E3A">
        <w:rPr>
          <w:rFonts w:ascii="Tahoma" w:hAnsi="Tahoma" w:cs="Tahoma"/>
          <w:sz w:val="20"/>
          <w:szCs w:val="20"/>
        </w:rPr>
        <w:t xml:space="preserve">De la evaluación de las propuestas se hará traslado por un día hábil a fin de que se presente las observaciones pertinentes al siguiente día. La adjudicación se realizará el día </w:t>
      </w:r>
      <w:r w:rsidR="00985E65">
        <w:rPr>
          <w:rFonts w:ascii="Tahoma" w:hAnsi="Tahoma" w:cs="Tahoma"/>
          <w:sz w:val="20"/>
          <w:szCs w:val="20"/>
          <w:u w:val="single"/>
        </w:rPr>
        <w:t>16</w:t>
      </w:r>
      <w:r w:rsidR="009F2C72">
        <w:rPr>
          <w:rFonts w:ascii="Tahoma" w:hAnsi="Tahoma" w:cs="Tahoma"/>
          <w:sz w:val="20"/>
          <w:szCs w:val="20"/>
          <w:u w:val="single"/>
        </w:rPr>
        <w:t>/07</w:t>
      </w:r>
      <w:r>
        <w:rPr>
          <w:rFonts w:ascii="Tahoma" w:hAnsi="Tahoma" w:cs="Tahoma"/>
          <w:sz w:val="20"/>
          <w:szCs w:val="20"/>
          <w:u w:val="single"/>
        </w:rPr>
        <w:t>/2020</w:t>
      </w:r>
      <w:r w:rsidRPr="00EE5E3A">
        <w:rPr>
          <w:rFonts w:ascii="Tahoma" w:hAnsi="Tahoma" w:cs="Tahoma"/>
          <w:sz w:val="20"/>
          <w:szCs w:val="20"/>
          <w:u w:val="single"/>
        </w:rPr>
        <w:t>.</w:t>
      </w:r>
    </w:p>
    <w:p w:rsidR="007B4DED" w:rsidRPr="00EE5E3A" w:rsidRDefault="007B4DED" w:rsidP="007B4DED">
      <w:pPr>
        <w:jc w:val="center"/>
        <w:rPr>
          <w:rFonts w:ascii="Tahoma" w:hAnsi="Tahoma" w:cs="Tahoma"/>
          <w:b/>
          <w:u w:val="single"/>
        </w:rPr>
      </w:pPr>
      <w:r w:rsidRPr="00EE5E3A">
        <w:rPr>
          <w:rFonts w:ascii="Tahoma" w:hAnsi="Tahoma" w:cs="Tahoma"/>
          <w:b/>
          <w:u w:val="single"/>
        </w:rPr>
        <w:lastRenderedPageBreak/>
        <w:t>INVITACIÓN CONTRATACIÓN ABR</w:t>
      </w:r>
      <w:r>
        <w:rPr>
          <w:rFonts w:ascii="Tahoma" w:hAnsi="Tahoma" w:cs="Tahoma"/>
          <w:b/>
          <w:u w:val="single"/>
        </w:rPr>
        <w:t>EVIADA MINIMA CUANTIA N°. 0</w:t>
      </w:r>
      <w:r w:rsidR="00B71965">
        <w:rPr>
          <w:rFonts w:ascii="Tahoma" w:hAnsi="Tahoma" w:cs="Tahoma"/>
          <w:b/>
          <w:u w:val="single"/>
        </w:rPr>
        <w:t>3</w:t>
      </w:r>
      <w:r>
        <w:rPr>
          <w:rFonts w:ascii="Tahoma" w:hAnsi="Tahoma" w:cs="Tahoma"/>
          <w:b/>
          <w:u w:val="single"/>
        </w:rPr>
        <w:t xml:space="preserve">/20 </w:t>
      </w:r>
    </w:p>
    <w:p w:rsidR="00503F1B" w:rsidRPr="00EE5E3A" w:rsidRDefault="00503F1B" w:rsidP="00503F1B">
      <w:pPr>
        <w:jc w:val="both"/>
        <w:rPr>
          <w:rFonts w:ascii="Tahoma" w:hAnsi="Tahoma" w:cs="Tahoma"/>
          <w:sz w:val="20"/>
          <w:szCs w:val="20"/>
        </w:rPr>
      </w:pPr>
    </w:p>
    <w:p w:rsidR="00503F1B" w:rsidRPr="00EE5E3A" w:rsidRDefault="00503F1B" w:rsidP="00503F1B">
      <w:pPr>
        <w:ind w:left="3540" w:hanging="3540"/>
        <w:jc w:val="both"/>
        <w:rPr>
          <w:rFonts w:ascii="Tahoma" w:hAnsi="Tahoma" w:cs="Tahoma"/>
          <w:sz w:val="20"/>
          <w:szCs w:val="20"/>
        </w:rPr>
      </w:pPr>
      <w:r w:rsidRPr="00EE5E3A">
        <w:rPr>
          <w:rFonts w:ascii="Tahoma" w:hAnsi="Tahoma" w:cs="Tahoma"/>
          <w:b/>
          <w:sz w:val="20"/>
          <w:szCs w:val="20"/>
        </w:rPr>
        <w:t>2. Forma de Pago:</w:t>
      </w:r>
      <w:r w:rsidRPr="00EE5E3A">
        <w:rPr>
          <w:rFonts w:ascii="Tahoma" w:hAnsi="Tahoma" w:cs="Tahoma"/>
          <w:b/>
          <w:sz w:val="20"/>
          <w:szCs w:val="20"/>
        </w:rPr>
        <w:tab/>
      </w:r>
      <w:r w:rsidRPr="00EE5E3A">
        <w:rPr>
          <w:rFonts w:ascii="Tahoma" w:hAnsi="Tahoma" w:cs="Tahoma"/>
          <w:sz w:val="20"/>
          <w:szCs w:val="20"/>
        </w:rPr>
        <w:t>La Institución Educativa Sevilla pagara el 100% del valor total de la</w:t>
      </w:r>
      <w:r>
        <w:rPr>
          <w:rFonts w:ascii="Tahoma" w:hAnsi="Tahoma" w:cs="Tahoma"/>
          <w:sz w:val="20"/>
          <w:szCs w:val="20"/>
        </w:rPr>
        <w:t xml:space="preserve"> o</w:t>
      </w:r>
      <w:r w:rsidRPr="00EE5E3A">
        <w:rPr>
          <w:rFonts w:ascii="Tahoma" w:hAnsi="Tahoma" w:cs="Tahoma"/>
          <w:sz w:val="20"/>
          <w:szCs w:val="20"/>
        </w:rPr>
        <w:t>rden de compra/Servicio previo recibo a satisfacción por parte de Del Representante Legal de la Institución Educativa.</w:t>
      </w:r>
    </w:p>
    <w:p w:rsidR="00503F1B" w:rsidRPr="00EE5E3A" w:rsidRDefault="00503F1B" w:rsidP="00503F1B">
      <w:pPr>
        <w:ind w:left="3540"/>
        <w:jc w:val="both"/>
        <w:rPr>
          <w:rFonts w:ascii="Tahoma" w:hAnsi="Tahoma" w:cs="Tahoma"/>
          <w:sz w:val="20"/>
          <w:szCs w:val="20"/>
        </w:rPr>
      </w:pPr>
    </w:p>
    <w:p w:rsidR="00503F1B" w:rsidRPr="00EE5E3A" w:rsidRDefault="00503F1B" w:rsidP="00503F1B">
      <w:pPr>
        <w:ind w:left="3540" w:hanging="3540"/>
        <w:jc w:val="both"/>
        <w:rPr>
          <w:rFonts w:ascii="Tahoma" w:hAnsi="Tahoma" w:cs="Tahoma"/>
          <w:sz w:val="20"/>
          <w:szCs w:val="20"/>
        </w:rPr>
      </w:pPr>
      <w:r w:rsidRPr="00EE5E3A">
        <w:rPr>
          <w:rFonts w:ascii="Tahoma" w:hAnsi="Tahoma" w:cs="Tahoma"/>
          <w:b/>
          <w:sz w:val="20"/>
          <w:szCs w:val="20"/>
        </w:rPr>
        <w:t>3. Requisitos habilitantes:</w:t>
      </w:r>
      <w:r>
        <w:rPr>
          <w:rFonts w:ascii="Tahoma" w:hAnsi="Tahoma" w:cs="Tahoma"/>
          <w:sz w:val="20"/>
          <w:szCs w:val="20"/>
        </w:rPr>
        <w:tab/>
      </w:r>
      <w:r w:rsidRPr="00EE5E3A">
        <w:rPr>
          <w:rFonts w:ascii="Tahoma" w:hAnsi="Tahoma" w:cs="Tahoma"/>
          <w:sz w:val="20"/>
          <w:szCs w:val="20"/>
        </w:rPr>
        <w:t>Carta de Presentación, Cotización, Seguridad social, Antecedentes</w:t>
      </w:r>
      <w:r>
        <w:rPr>
          <w:rFonts w:ascii="Tahoma" w:hAnsi="Tahoma" w:cs="Tahoma"/>
          <w:sz w:val="20"/>
          <w:szCs w:val="20"/>
        </w:rPr>
        <w:t xml:space="preserve"> </w:t>
      </w:r>
      <w:r w:rsidRPr="00EE5E3A">
        <w:rPr>
          <w:rFonts w:ascii="Tahoma" w:hAnsi="Tahoma" w:cs="Tahoma"/>
          <w:sz w:val="20"/>
          <w:szCs w:val="20"/>
        </w:rPr>
        <w:t>Judiciales, fiscales y disciplinarios (no superior a 30 días de expedición);</w:t>
      </w:r>
      <w:r>
        <w:rPr>
          <w:rFonts w:ascii="Tahoma" w:hAnsi="Tahoma" w:cs="Tahoma"/>
          <w:sz w:val="20"/>
          <w:szCs w:val="20"/>
        </w:rPr>
        <w:t xml:space="preserve"> </w:t>
      </w:r>
      <w:r w:rsidRPr="00EE5E3A">
        <w:rPr>
          <w:rFonts w:ascii="Tahoma" w:hAnsi="Tahoma" w:cs="Tahoma"/>
          <w:sz w:val="20"/>
          <w:szCs w:val="20"/>
        </w:rPr>
        <w:t>Cámara Comercio, RUT, copia cédula, hoja de vida, parafiscales.</w:t>
      </w:r>
    </w:p>
    <w:p w:rsidR="00503F1B" w:rsidRPr="00EE5E3A" w:rsidRDefault="00503F1B" w:rsidP="00503F1B">
      <w:pPr>
        <w:ind w:left="2832" w:firstLine="708"/>
        <w:jc w:val="both"/>
        <w:rPr>
          <w:rFonts w:ascii="Tahoma" w:hAnsi="Tahoma" w:cs="Tahoma"/>
          <w:sz w:val="20"/>
          <w:szCs w:val="20"/>
        </w:rPr>
      </w:pPr>
    </w:p>
    <w:p w:rsidR="00503F1B" w:rsidRPr="00EE5E3A" w:rsidRDefault="00503F1B" w:rsidP="00503F1B">
      <w:pPr>
        <w:jc w:val="both"/>
        <w:rPr>
          <w:rFonts w:ascii="Tahoma" w:hAnsi="Tahoma" w:cs="Tahoma"/>
          <w:b/>
          <w:sz w:val="20"/>
          <w:szCs w:val="20"/>
        </w:rPr>
      </w:pPr>
      <w:r w:rsidRPr="00EE5E3A">
        <w:rPr>
          <w:rFonts w:ascii="Tahoma" w:hAnsi="Tahoma" w:cs="Tahoma"/>
          <w:b/>
          <w:sz w:val="20"/>
          <w:szCs w:val="20"/>
        </w:rPr>
        <w:t>4. ASPECTO TECNICO Y ECONOMICO A CALIFICAR</w:t>
      </w:r>
    </w:p>
    <w:p w:rsidR="00503F1B" w:rsidRPr="00EE5E3A" w:rsidRDefault="00503F1B" w:rsidP="00503F1B">
      <w:pPr>
        <w:jc w:val="both"/>
        <w:rPr>
          <w:rFonts w:ascii="Tahoma" w:hAnsi="Tahoma" w:cs="Tahoma"/>
          <w:sz w:val="20"/>
          <w:szCs w:val="20"/>
        </w:rPr>
      </w:pPr>
      <w:r w:rsidRPr="00EE5E3A">
        <w:rPr>
          <w:rFonts w:ascii="Tahoma" w:hAnsi="Tahoma" w:cs="Tahoma"/>
          <w:sz w:val="20"/>
          <w:szCs w:val="20"/>
        </w:rPr>
        <w:t>PRECIO: A este factor se escoge el oferente de mayor calidad, economía y garantía post venta, en el producto que se pretende adquirir, si solo se presenta un oferente se analizará la propuesta y el rector determina si es aceptada o rechazada.</w:t>
      </w:r>
    </w:p>
    <w:p w:rsidR="007B4DED" w:rsidRPr="007B4DED" w:rsidRDefault="00503F1B" w:rsidP="00503F1B">
      <w:pPr>
        <w:jc w:val="both"/>
        <w:rPr>
          <w:rFonts w:ascii="Tahoma" w:hAnsi="Tahoma" w:cs="Tahoma"/>
          <w:sz w:val="20"/>
          <w:szCs w:val="20"/>
        </w:rPr>
      </w:pPr>
      <w:r w:rsidRPr="00EE5E3A">
        <w:rPr>
          <w:rFonts w:ascii="Tahoma" w:hAnsi="Tahoma" w:cs="Tahoma"/>
          <w:sz w:val="20"/>
          <w:szCs w:val="20"/>
        </w:rPr>
        <w:t>En caso de empate se procederá de acuerdo al art. 3º del Decreto 0734 de 2012 (se adjudica a quien haya entregado primero la respectiva propuesta)</w:t>
      </w:r>
    </w:p>
    <w:p w:rsidR="00503F1B" w:rsidRDefault="00503F1B" w:rsidP="007B4DED">
      <w:pPr>
        <w:jc w:val="both"/>
        <w:rPr>
          <w:rFonts w:ascii="Arial" w:hAnsi="Arial" w:cs="Arial"/>
          <w:sz w:val="19"/>
          <w:szCs w:val="19"/>
        </w:rPr>
      </w:pPr>
      <w:r w:rsidRPr="00EE5E3A">
        <w:rPr>
          <w:rFonts w:ascii="Arial" w:hAnsi="Arial" w:cs="Arial"/>
          <w:sz w:val="19"/>
          <w:szCs w:val="19"/>
        </w:rPr>
        <w:t>Nota: El precio de la oferta deberá incluir todos los costos e impuestos a su cargo.</w:t>
      </w:r>
    </w:p>
    <w:p w:rsidR="007B1000" w:rsidRPr="007B4DED" w:rsidRDefault="007B1000" w:rsidP="007B4DED">
      <w:pPr>
        <w:jc w:val="both"/>
        <w:rPr>
          <w:rFonts w:ascii="Tahoma" w:hAnsi="Tahoma" w:cs="Tahoma"/>
          <w:sz w:val="20"/>
          <w:szCs w:val="20"/>
        </w:rPr>
      </w:pPr>
    </w:p>
    <w:p w:rsidR="00503F1B" w:rsidRPr="00EE5E3A" w:rsidRDefault="00503F1B" w:rsidP="00503F1B">
      <w:pPr>
        <w:jc w:val="both"/>
        <w:rPr>
          <w:rFonts w:ascii="Tahoma" w:hAnsi="Tahoma" w:cs="Tahoma"/>
          <w:b/>
          <w:sz w:val="20"/>
          <w:szCs w:val="20"/>
        </w:rPr>
      </w:pPr>
      <w:r w:rsidRPr="00EE5E3A">
        <w:rPr>
          <w:rFonts w:ascii="Tahoma" w:hAnsi="Tahoma" w:cs="Tahoma"/>
          <w:b/>
          <w:sz w:val="20"/>
          <w:szCs w:val="20"/>
        </w:rPr>
        <w:t xml:space="preserve">5. OBLIGACIONES DEL CONTRATISTA:  </w:t>
      </w:r>
    </w:p>
    <w:p w:rsidR="00503F1B" w:rsidRPr="00EE5E3A" w:rsidRDefault="00503F1B" w:rsidP="00503F1B">
      <w:pPr>
        <w:jc w:val="both"/>
        <w:rPr>
          <w:rFonts w:ascii="Tahoma" w:hAnsi="Tahoma" w:cs="Tahoma"/>
          <w:sz w:val="20"/>
          <w:szCs w:val="20"/>
        </w:rPr>
      </w:pPr>
      <w:r w:rsidRPr="00EE5E3A">
        <w:rPr>
          <w:rFonts w:ascii="Tahoma" w:hAnsi="Tahoma" w:cs="Tahoma"/>
          <w:sz w:val="20"/>
          <w:szCs w:val="20"/>
        </w:rPr>
        <w:t>Será obligación del contratista suministrar las especificaciones  detallada de los  productos adquiridos estrictamente de acuerdo con las especificaciones.</w:t>
      </w:r>
    </w:p>
    <w:p w:rsidR="007B4DED" w:rsidRDefault="007B4DED" w:rsidP="007B4DED">
      <w:pPr>
        <w:rPr>
          <w:rFonts w:ascii="Tahoma" w:hAnsi="Tahoma" w:cs="Tahoma"/>
          <w:b/>
          <w:u w:val="single"/>
        </w:rPr>
      </w:pPr>
    </w:p>
    <w:p w:rsidR="00503F1B" w:rsidRPr="00EE5E3A" w:rsidRDefault="00503F1B" w:rsidP="00503F1B">
      <w:pPr>
        <w:jc w:val="both"/>
        <w:rPr>
          <w:rFonts w:ascii="Tahoma" w:hAnsi="Tahoma" w:cs="Tahoma"/>
          <w:b/>
          <w:color w:val="000000"/>
          <w:sz w:val="20"/>
          <w:szCs w:val="20"/>
        </w:rPr>
      </w:pPr>
      <w:r w:rsidRPr="00EE5E3A">
        <w:rPr>
          <w:rFonts w:ascii="Tahoma" w:hAnsi="Tahoma" w:cs="Tahoma"/>
          <w:b/>
          <w:color w:val="000000"/>
          <w:sz w:val="20"/>
          <w:szCs w:val="20"/>
        </w:rPr>
        <w:t>6. PUBLICACIÓN.</w:t>
      </w:r>
    </w:p>
    <w:p w:rsidR="00503F1B" w:rsidRDefault="00503F1B" w:rsidP="00BF2CCC">
      <w:pPr>
        <w:jc w:val="both"/>
        <w:rPr>
          <w:rFonts w:ascii="Tahoma" w:hAnsi="Tahoma" w:cs="Tahoma"/>
          <w:color w:val="000000"/>
          <w:sz w:val="20"/>
          <w:szCs w:val="20"/>
        </w:rPr>
      </w:pPr>
      <w:r w:rsidRPr="00EE5E3A">
        <w:rPr>
          <w:rFonts w:ascii="Tahoma" w:hAnsi="Tahoma" w:cs="Tahoma"/>
          <w:color w:val="000000"/>
          <w:sz w:val="20"/>
          <w:szCs w:val="20"/>
        </w:rPr>
        <w:t xml:space="preserve">La presente invitación se fijara en cartelera dentro de las Instalaciones de la Institución y en lugares visibles del Municipio y página web IE SEVILLA (Adopción Acuerdo No 001 de </w:t>
      </w:r>
      <w:r>
        <w:rPr>
          <w:rFonts w:ascii="Tahoma" w:hAnsi="Tahoma" w:cs="Tahoma"/>
          <w:color w:val="000000"/>
          <w:sz w:val="20"/>
          <w:szCs w:val="20"/>
        </w:rPr>
        <w:t>marzo 06 de 2020</w:t>
      </w:r>
      <w:r w:rsidRPr="00EE5E3A">
        <w:rPr>
          <w:rFonts w:ascii="Tahoma" w:hAnsi="Tahoma" w:cs="Tahoma"/>
          <w:color w:val="000000"/>
          <w:sz w:val="20"/>
          <w:szCs w:val="20"/>
        </w:rPr>
        <w:t>, por el Consejo Directivo)</w:t>
      </w:r>
    </w:p>
    <w:p w:rsidR="007B4DED" w:rsidRPr="00180355" w:rsidRDefault="007B4DED" w:rsidP="00180355">
      <w:pPr>
        <w:jc w:val="center"/>
        <w:rPr>
          <w:rFonts w:ascii="Tahoma" w:hAnsi="Tahoma" w:cs="Tahoma"/>
          <w:b/>
          <w:u w:val="single"/>
        </w:rPr>
      </w:pPr>
      <w:r w:rsidRPr="00EE5E3A">
        <w:rPr>
          <w:rFonts w:ascii="Tahoma" w:hAnsi="Tahoma" w:cs="Tahoma"/>
          <w:b/>
          <w:u w:val="single"/>
        </w:rPr>
        <w:lastRenderedPageBreak/>
        <w:t>INVITACIÓN CONTRATACIÓN ABR</w:t>
      </w:r>
      <w:r w:rsidR="00452E33">
        <w:rPr>
          <w:rFonts w:ascii="Tahoma" w:hAnsi="Tahoma" w:cs="Tahoma"/>
          <w:b/>
          <w:u w:val="single"/>
        </w:rPr>
        <w:t>EVIADA MINIMA CUANTIA N°. 03</w:t>
      </w:r>
      <w:r>
        <w:rPr>
          <w:rFonts w:ascii="Tahoma" w:hAnsi="Tahoma" w:cs="Tahoma"/>
          <w:b/>
          <w:u w:val="single"/>
        </w:rPr>
        <w:t xml:space="preserve">/20 </w:t>
      </w:r>
    </w:p>
    <w:p w:rsidR="00503F1B" w:rsidRPr="00180355" w:rsidRDefault="00503F1B" w:rsidP="00180355">
      <w:pPr>
        <w:widowControl w:val="0"/>
        <w:autoSpaceDE w:val="0"/>
        <w:autoSpaceDN w:val="0"/>
        <w:adjustRightInd w:val="0"/>
        <w:spacing w:line="245" w:lineRule="exact"/>
        <w:ind w:left="20" w:right="-53"/>
        <w:rPr>
          <w:rFonts w:ascii="Arial" w:hAnsi="Arial" w:cs="Arial"/>
          <w:b/>
          <w:bCs/>
          <w:spacing w:val="-1"/>
          <w:sz w:val="20"/>
          <w:szCs w:val="20"/>
        </w:rPr>
      </w:pPr>
      <w:r w:rsidRPr="00EE5E3A">
        <w:rPr>
          <w:rFonts w:ascii="Arial" w:hAnsi="Arial" w:cs="Arial"/>
          <w:b/>
          <w:bCs/>
          <w:sz w:val="20"/>
          <w:szCs w:val="20"/>
        </w:rPr>
        <w:t xml:space="preserve">7. </w:t>
      </w:r>
      <w:r w:rsidRPr="00EE5E3A">
        <w:rPr>
          <w:rFonts w:ascii="Arial" w:hAnsi="Arial" w:cs="Arial"/>
          <w:b/>
          <w:bCs/>
          <w:spacing w:val="-1"/>
          <w:sz w:val="20"/>
          <w:szCs w:val="20"/>
        </w:rPr>
        <w:t>E</w:t>
      </w:r>
      <w:r w:rsidRPr="00EE5E3A">
        <w:rPr>
          <w:rFonts w:ascii="Arial" w:hAnsi="Arial" w:cs="Arial"/>
          <w:b/>
          <w:bCs/>
          <w:sz w:val="20"/>
          <w:szCs w:val="20"/>
        </w:rPr>
        <w:t>S</w:t>
      </w:r>
      <w:r w:rsidRPr="00EE5E3A">
        <w:rPr>
          <w:rFonts w:ascii="Arial" w:hAnsi="Arial" w:cs="Arial"/>
          <w:b/>
          <w:bCs/>
          <w:spacing w:val="1"/>
          <w:sz w:val="20"/>
          <w:szCs w:val="20"/>
        </w:rPr>
        <w:t>P</w:t>
      </w:r>
      <w:r w:rsidRPr="00EE5E3A">
        <w:rPr>
          <w:rFonts w:ascii="Arial" w:hAnsi="Arial" w:cs="Arial"/>
          <w:b/>
          <w:bCs/>
          <w:spacing w:val="-1"/>
          <w:sz w:val="20"/>
          <w:szCs w:val="20"/>
        </w:rPr>
        <w:t>EC</w:t>
      </w:r>
      <w:r w:rsidRPr="00EE5E3A">
        <w:rPr>
          <w:rFonts w:ascii="Arial" w:hAnsi="Arial" w:cs="Arial"/>
          <w:b/>
          <w:bCs/>
          <w:spacing w:val="-2"/>
          <w:sz w:val="20"/>
          <w:szCs w:val="20"/>
        </w:rPr>
        <w:t>I</w:t>
      </w:r>
      <w:r w:rsidRPr="00EE5E3A">
        <w:rPr>
          <w:rFonts w:ascii="Arial" w:hAnsi="Arial" w:cs="Arial"/>
          <w:b/>
          <w:bCs/>
          <w:spacing w:val="2"/>
          <w:sz w:val="20"/>
          <w:szCs w:val="20"/>
        </w:rPr>
        <w:t>F</w:t>
      </w:r>
      <w:r w:rsidRPr="00EE5E3A">
        <w:rPr>
          <w:rFonts w:ascii="Arial" w:hAnsi="Arial" w:cs="Arial"/>
          <w:b/>
          <w:bCs/>
          <w:sz w:val="20"/>
          <w:szCs w:val="20"/>
        </w:rPr>
        <w:t>IC</w:t>
      </w:r>
      <w:r w:rsidRPr="00EE5E3A">
        <w:rPr>
          <w:rFonts w:ascii="Arial" w:hAnsi="Arial" w:cs="Arial"/>
          <w:b/>
          <w:bCs/>
          <w:spacing w:val="-2"/>
          <w:sz w:val="20"/>
          <w:szCs w:val="20"/>
        </w:rPr>
        <w:t>A</w:t>
      </w:r>
      <w:r w:rsidRPr="00EE5E3A">
        <w:rPr>
          <w:rFonts w:ascii="Arial" w:hAnsi="Arial" w:cs="Arial"/>
          <w:b/>
          <w:bCs/>
          <w:spacing w:val="-1"/>
          <w:sz w:val="20"/>
          <w:szCs w:val="20"/>
        </w:rPr>
        <w:t>C</w:t>
      </w:r>
      <w:r w:rsidRPr="00EE5E3A">
        <w:rPr>
          <w:rFonts w:ascii="Arial" w:hAnsi="Arial" w:cs="Arial"/>
          <w:b/>
          <w:bCs/>
          <w:spacing w:val="-2"/>
          <w:sz w:val="20"/>
          <w:szCs w:val="20"/>
        </w:rPr>
        <w:t>I</w:t>
      </w:r>
      <w:r w:rsidRPr="00EE5E3A">
        <w:rPr>
          <w:rFonts w:ascii="Arial" w:hAnsi="Arial" w:cs="Arial"/>
          <w:b/>
          <w:bCs/>
          <w:spacing w:val="1"/>
          <w:sz w:val="20"/>
          <w:szCs w:val="20"/>
        </w:rPr>
        <w:t>O</w:t>
      </w:r>
      <w:r w:rsidRPr="00EE5E3A">
        <w:rPr>
          <w:rFonts w:ascii="Arial" w:hAnsi="Arial" w:cs="Arial"/>
          <w:b/>
          <w:bCs/>
          <w:spacing w:val="-1"/>
          <w:sz w:val="20"/>
          <w:szCs w:val="20"/>
        </w:rPr>
        <w:t>NE</w:t>
      </w:r>
      <w:r w:rsidRPr="00EE5E3A">
        <w:rPr>
          <w:rFonts w:ascii="Arial" w:hAnsi="Arial" w:cs="Arial"/>
          <w:b/>
          <w:bCs/>
          <w:sz w:val="20"/>
          <w:szCs w:val="20"/>
        </w:rPr>
        <w:t xml:space="preserve">S </w:t>
      </w:r>
      <w:r w:rsidRPr="00EE5E3A">
        <w:rPr>
          <w:rFonts w:ascii="Arial" w:hAnsi="Arial" w:cs="Arial"/>
          <w:b/>
          <w:bCs/>
          <w:spacing w:val="-1"/>
          <w:sz w:val="20"/>
          <w:szCs w:val="20"/>
        </w:rPr>
        <w:t>TÉCN</w:t>
      </w:r>
      <w:r w:rsidRPr="00EE5E3A">
        <w:rPr>
          <w:rFonts w:ascii="Arial" w:hAnsi="Arial" w:cs="Arial"/>
          <w:b/>
          <w:bCs/>
          <w:sz w:val="20"/>
          <w:szCs w:val="20"/>
        </w:rPr>
        <w:t>IC</w:t>
      </w:r>
      <w:r w:rsidRPr="00EE5E3A">
        <w:rPr>
          <w:rFonts w:ascii="Arial" w:hAnsi="Arial" w:cs="Arial"/>
          <w:b/>
          <w:bCs/>
          <w:spacing w:val="-2"/>
          <w:sz w:val="20"/>
          <w:szCs w:val="20"/>
        </w:rPr>
        <w:t>A</w:t>
      </w:r>
      <w:r w:rsidRPr="00EE5E3A">
        <w:rPr>
          <w:rFonts w:ascii="Arial" w:hAnsi="Arial" w:cs="Arial"/>
          <w:b/>
          <w:bCs/>
          <w:sz w:val="20"/>
          <w:szCs w:val="20"/>
        </w:rPr>
        <w:t xml:space="preserve">S </w:t>
      </w:r>
      <w:r w:rsidRPr="00EE5E3A">
        <w:rPr>
          <w:rFonts w:ascii="Arial" w:hAnsi="Arial" w:cs="Arial"/>
          <w:b/>
          <w:bCs/>
          <w:spacing w:val="-1"/>
          <w:sz w:val="20"/>
          <w:szCs w:val="20"/>
        </w:rPr>
        <w:t>DE</w:t>
      </w:r>
      <w:r w:rsidRPr="00EE5E3A">
        <w:rPr>
          <w:rFonts w:ascii="Arial" w:hAnsi="Arial" w:cs="Arial"/>
          <w:b/>
          <w:bCs/>
          <w:sz w:val="20"/>
          <w:szCs w:val="20"/>
        </w:rPr>
        <w:t xml:space="preserve">L </w:t>
      </w:r>
      <w:r w:rsidRPr="00EE5E3A">
        <w:rPr>
          <w:rFonts w:ascii="Arial" w:hAnsi="Arial" w:cs="Arial"/>
          <w:b/>
          <w:bCs/>
          <w:spacing w:val="1"/>
          <w:sz w:val="20"/>
          <w:szCs w:val="20"/>
        </w:rPr>
        <w:t>B</w:t>
      </w:r>
      <w:r w:rsidRPr="00EE5E3A">
        <w:rPr>
          <w:rFonts w:ascii="Arial" w:hAnsi="Arial" w:cs="Arial"/>
          <w:b/>
          <w:bCs/>
          <w:sz w:val="20"/>
          <w:szCs w:val="20"/>
        </w:rPr>
        <w:t>IEN O S</w:t>
      </w:r>
      <w:r w:rsidRPr="00EE5E3A">
        <w:rPr>
          <w:rFonts w:ascii="Arial" w:hAnsi="Arial" w:cs="Arial"/>
          <w:b/>
          <w:bCs/>
          <w:spacing w:val="-1"/>
          <w:sz w:val="20"/>
          <w:szCs w:val="20"/>
        </w:rPr>
        <w:t>ERV</w:t>
      </w:r>
      <w:r w:rsidRPr="00EE5E3A">
        <w:rPr>
          <w:rFonts w:ascii="Arial" w:hAnsi="Arial" w:cs="Arial"/>
          <w:b/>
          <w:bCs/>
          <w:sz w:val="20"/>
          <w:szCs w:val="20"/>
        </w:rPr>
        <w:t>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7371"/>
      </w:tblGrid>
      <w:tr w:rsidR="00503F1B" w:rsidRPr="00EE5E3A" w:rsidTr="00452E33">
        <w:trPr>
          <w:jc w:val="center"/>
        </w:trPr>
        <w:tc>
          <w:tcPr>
            <w:tcW w:w="1271" w:type="dxa"/>
            <w:vAlign w:val="center"/>
          </w:tcPr>
          <w:p w:rsidR="00503F1B" w:rsidRPr="00EE5E3A" w:rsidRDefault="00503F1B" w:rsidP="00965B35">
            <w:pPr>
              <w:widowControl w:val="0"/>
              <w:autoSpaceDE w:val="0"/>
              <w:autoSpaceDN w:val="0"/>
              <w:adjustRightInd w:val="0"/>
              <w:spacing w:line="245" w:lineRule="exact"/>
              <w:ind w:right="-53"/>
              <w:jc w:val="center"/>
              <w:rPr>
                <w:rFonts w:ascii="Arial" w:hAnsi="Arial" w:cs="Arial"/>
                <w:b/>
                <w:sz w:val="20"/>
                <w:szCs w:val="20"/>
              </w:rPr>
            </w:pPr>
            <w:r w:rsidRPr="00EE5E3A">
              <w:rPr>
                <w:rFonts w:ascii="Arial" w:hAnsi="Arial" w:cs="Arial"/>
                <w:b/>
                <w:sz w:val="20"/>
                <w:szCs w:val="20"/>
              </w:rPr>
              <w:t>CANTIDAD</w:t>
            </w:r>
          </w:p>
        </w:tc>
        <w:tc>
          <w:tcPr>
            <w:tcW w:w="7371" w:type="dxa"/>
            <w:vAlign w:val="center"/>
          </w:tcPr>
          <w:p w:rsidR="00503F1B" w:rsidRPr="00EE5E3A" w:rsidRDefault="00503F1B" w:rsidP="00965B35">
            <w:pPr>
              <w:widowControl w:val="0"/>
              <w:autoSpaceDE w:val="0"/>
              <w:autoSpaceDN w:val="0"/>
              <w:adjustRightInd w:val="0"/>
              <w:spacing w:line="245" w:lineRule="exact"/>
              <w:ind w:right="-53"/>
              <w:jc w:val="center"/>
              <w:rPr>
                <w:rFonts w:ascii="Arial" w:hAnsi="Arial" w:cs="Arial"/>
                <w:b/>
                <w:sz w:val="20"/>
                <w:szCs w:val="20"/>
              </w:rPr>
            </w:pPr>
            <w:r>
              <w:rPr>
                <w:rFonts w:ascii="Arial" w:hAnsi="Arial" w:cs="Arial"/>
                <w:b/>
                <w:sz w:val="20"/>
                <w:szCs w:val="20"/>
              </w:rPr>
              <w:t>DETALLE</w:t>
            </w:r>
          </w:p>
        </w:tc>
      </w:tr>
      <w:tr w:rsidR="000704AF" w:rsidRPr="000704AF" w:rsidTr="007A7E7E">
        <w:trPr>
          <w:trHeight w:val="1780"/>
          <w:jc w:val="center"/>
        </w:trPr>
        <w:tc>
          <w:tcPr>
            <w:tcW w:w="1271" w:type="dxa"/>
            <w:vAlign w:val="center"/>
          </w:tcPr>
          <w:p w:rsidR="00503F1B" w:rsidRPr="007A7E7E" w:rsidRDefault="00727FCB" w:rsidP="007A7E7E">
            <w:pPr>
              <w:jc w:val="center"/>
              <w:rPr>
                <w:sz w:val="44"/>
              </w:rPr>
            </w:pPr>
            <w:r w:rsidRPr="007A7E7E">
              <w:rPr>
                <w:sz w:val="44"/>
              </w:rPr>
              <w:t>1</w:t>
            </w:r>
          </w:p>
        </w:tc>
        <w:tc>
          <w:tcPr>
            <w:tcW w:w="7371" w:type="dxa"/>
            <w:vAlign w:val="center"/>
          </w:tcPr>
          <w:p w:rsidR="00C1039B" w:rsidRPr="007A7E7E" w:rsidRDefault="00727FCB" w:rsidP="000704AF">
            <w:pPr>
              <w:rPr>
                <w:rFonts w:ascii="Tahoma" w:hAnsi="Tahoma" w:cs="Tahoma"/>
                <w:sz w:val="20"/>
                <w:szCs w:val="20"/>
              </w:rPr>
            </w:pPr>
            <w:r w:rsidRPr="007A7E7E">
              <w:rPr>
                <w:rFonts w:ascii="Tahoma" w:hAnsi="Tahoma" w:cs="Tahoma"/>
                <w:sz w:val="20"/>
                <w:szCs w:val="20"/>
              </w:rPr>
              <w:t>Fotocopiadora RICOH</w:t>
            </w:r>
            <w:r w:rsidR="000704AF" w:rsidRPr="007A7E7E">
              <w:rPr>
                <w:rFonts w:ascii="Tahoma" w:hAnsi="Tahoma" w:cs="Tahoma"/>
                <w:sz w:val="20"/>
                <w:szCs w:val="20"/>
              </w:rPr>
              <w:t xml:space="preserve"> </w:t>
            </w:r>
            <w:proofErr w:type="spellStart"/>
            <w:r w:rsidR="000704AF" w:rsidRPr="007A7E7E">
              <w:rPr>
                <w:rFonts w:ascii="Tahoma" w:hAnsi="Tahoma" w:cs="Tahoma"/>
                <w:sz w:val="20"/>
                <w:szCs w:val="20"/>
              </w:rPr>
              <w:t>Aficio</w:t>
            </w:r>
            <w:proofErr w:type="spellEnd"/>
            <w:r w:rsidR="000704AF" w:rsidRPr="007A7E7E">
              <w:rPr>
                <w:rFonts w:ascii="Tahoma" w:hAnsi="Tahoma" w:cs="Tahoma"/>
                <w:sz w:val="20"/>
                <w:szCs w:val="20"/>
              </w:rPr>
              <w:t xml:space="preserve"> MP 5002 </w:t>
            </w:r>
            <w:r w:rsidR="007A7E7E">
              <w:rPr>
                <w:rFonts w:ascii="Tahoma" w:hAnsi="Tahoma" w:cs="Tahoma"/>
                <w:sz w:val="20"/>
                <w:szCs w:val="20"/>
              </w:rPr>
              <w:t>(</w:t>
            </w:r>
            <w:r w:rsidR="00C1039B" w:rsidRPr="007A7E7E">
              <w:rPr>
                <w:rFonts w:ascii="Tahoma" w:hAnsi="Tahoma" w:cs="Tahoma"/>
                <w:sz w:val="20"/>
                <w:szCs w:val="20"/>
              </w:rPr>
              <w:t>impresión, copia y fax en blanco y negro y escaneo a color</w:t>
            </w:r>
            <w:r w:rsidR="007A7E7E">
              <w:rPr>
                <w:rFonts w:ascii="Tahoma" w:hAnsi="Tahoma" w:cs="Tahoma"/>
                <w:sz w:val="20"/>
                <w:szCs w:val="20"/>
              </w:rPr>
              <w:t>)</w:t>
            </w:r>
          </w:p>
          <w:p w:rsidR="00C1039B" w:rsidRPr="007A7E7E" w:rsidRDefault="00C1039B" w:rsidP="00C1039B">
            <w:pPr>
              <w:autoSpaceDE w:val="0"/>
              <w:autoSpaceDN w:val="0"/>
              <w:adjustRightInd w:val="0"/>
              <w:spacing w:after="0" w:line="240" w:lineRule="auto"/>
              <w:rPr>
                <w:rFonts w:ascii="Tahoma" w:hAnsi="Tahoma" w:cs="Tahoma"/>
                <w:sz w:val="20"/>
                <w:szCs w:val="20"/>
              </w:rPr>
            </w:pPr>
            <w:r w:rsidRPr="007A7E7E">
              <w:rPr>
                <w:rFonts w:ascii="Tahoma" w:hAnsi="Tahoma" w:cs="Tahoma"/>
                <w:sz w:val="20"/>
                <w:szCs w:val="20"/>
              </w:rPr>
              <w:t>Velocidad de Impresión</w:t>
            </w:r>
            <w:r w:rsidR="007A7E7E">
              <w:rPr>
                <w:rFonts w:ascii="Tahoma" w:hAnsi="Tahoma" w:cs="Tahoma"/>
                <w:sz w:val="20"/>
                <w:szCs w:val="20"/>
              </w:rPr>
              <w:t xml:space="preserve"> </w:t>
            </w:r>
            <w:r w:rsidRPr="007A7E7E">
              <w:rPr>
                <w:rFonts w:ascii="Tahoma" w:hAnsi="Tahoma" w:cs="Tahoma"/>
                <w:sz w:val="20"/>
                <w:szCs w:val="20"/>
              </w:rPr>
              <w:t>MP 5002: 50 PPM</w:t>
            </w:r>
          </w:p>
          <w:p w:rsidR="00C1039B" w:rsidRPr="007A7E7E" w:rsidRDefault="00C1039B" w:rsidP="00C1039B">
            <w:pPr>
              <w:autoSpaceDE w:val="0"/>
              <w:autoSpaceDN w:val="0"/>
              <w:adjustRightInd w:val="0"/>
              <w:spacing w:after="0" w:line="240" w:lineRule="auto"/>
              <w:rPr>
                <w:rFonts w:ascii="Tahoma" w:hAnsi="Tahoma" w:cs="Tahoma"/>
                <w:sz w:val="20"/>
                <w:szCs w:val="20"/>
              </w:rPr>
            </w:pPr>
            <w:r w:rsidRPr="007A7E7E">
              <w:rPr>
                <w:rFonts w:ascii="Tahoma" w:hAnsi="Tahoma" w:cs="Tahoma"/>
                <w:sz w:val="20"/>
                <w:szCs w:val="20"/>
              </w:rPr>
              <w:t>CPU</w:t>
            </w:r>
            <w:r w:rsidRPr="007A7E7E">
              <w:rPr>
                <w:rFonts w:ascii="Tahoma" w:hAnsi="Tahoma" w:cs="Tahoma"/>
                <w:sz w:val="20"/>
                <w:szCs w:val="20"/>
              </w:rPr>
              <w:t xml:space="preserve">                          </w:t>
            </w:r>
            <w:r w:rsidR="007A7E7E">
              <w:rPr>
                <w:rFonts w:ascii="Tahoma" w:hAnsi="Tahoma" w:cs="Tahoma"/>
                <w:sz w:val="20"/>
                <w:szCs w:val="20"/>
              </w:rPr>
              <w:t xml:space="preserve">  </w:t>
            </w:r>
            <w:r w:rsidRPr="007A7E7E">
              <w:rPr>
                <w:rFonts w:ascii="Tahoma" w:hAnsi="Tahoma" w:cs="Tahoma"/>
                <w:sz w:val="20"/>
                <w:szCs w:val="20"/>
              </w:rPr>
              <w:t>RM7035C-533 MHZ</w:t>
            </w:r>
          </w:p>
          <w:p w:rsidR="00C1039B" w:rsidRPr="007A7E7E" w:rsidRDefault="00C1039B" w:rsidP="00C1039B">
            <w:pPr>
              <w:autoSpaceDE w:val="0"/>
              <w:autoSpaceDN w:val="0"/>
              <w:adjustRightInd w:val="0"/>
              <w:spacing w:after="0" w:line="240" w:lineRule="auto"/>
              <w:rPr>
                <w:rFonts w:ascii="Tahoma" w:hAnsi="Tahoma" w:cs="Tahoma"/>
                <w:sz w:val="20"/>
                <w:szCs w:val="20"/>
              </w:rPr>
            </w:pPr>
            <w:r w:rsidRPr="007A7E7E">
              <w:rPr>
                <w:rFonts w:ascii="Tahoma" w:hAnsi="Tahoma" w:cs="Tahoma"/>
                <w:sz w:val="20"/>
                <w:szCs w:val="20"/>
              </w:rPr>
              <w:t>Interfaces Estándar</w:t>
            </w:r>
            <w:r w:rsidRPr="007A7E7E">
              <w:rPr>
                <w:rFonts w:ascii="Tahoma" w:hAnsi="Tahoma" w:cs="Tahoma"/>
                <w:sz w:val="20"/>
                <w:szCs w:val="20"/>
              </w:rPr>
              <w:t xml:space="preserve">  </w:t>
            </w:r>
            <w:r w:rsidR="007A7E7E">
              <w:rPr>
                <w:rFonts w:ascii="Tahoma" w:hAnsi="Tahoma" w:cs="Tahoma"/>
                <w:sz w:val="20"/>
                <w:szCs w:val="20"/>
              </w:rPr>
              <w:t xml:space="preserve">  </w:t>
            </w:r>
            <w:r w:rsidRPr="007A7E7E">
              <w:rPr>
                <w:rFonts w:ascii="Tahoma" w:hAnsi="Tahoma" w:cs="Tahoma"/>
                <w:sz w:val="20"/>
                <w:szCs w:val="20"/>
              </w:rPr>
              <w:t xml:space="preserve">  10BASET/100BASE TX,  USB 2.0</w:t>
            </w:r>
          </w:p>
          <w:p w:rsidR="00C1039B" w:rsidRPr="007A7E7E" w:rsidRDefault="00C1039B" w:rsidP="00C1039B">
            <w:pPr>
              <w:autoSpaceDE w:val="0"/>
              <w:autoSpaceDN w:val="0"/>
              <w:adjustRightInd w:val="0"/>
              <w:spacing w:after="0" w:line="240" w:lineRule="auto"/>
              <w:rPr>
                <w:rFonts w:ascii="Tahoma" w:hAnsi="Tahoma" w:cs="Tahoma"/>
                <w:sz w:val="20"/>
                <w:szCs w:val="20"/>
              </w:rPr>
            </w:pPr>
          </w:p>
          <w:p w:rsidR="00C1039B" w:rsidRPr="007A7E7E" w:rsidRDefault="00C1039B" w:rsidP="00C1039B">
            <w:pPr>
              <w:autoSpaceDE w:val="0"/>
              <w:autoSpaceDN w:val="0"/>
              <w:adjustRightInd w:val="0"/>
              <w:spacing w:after="0" w:line="240" w:lineRule="auto"/>
              <w:rPr>
                <w:rFonts w:ascii="Tahoma" w:hAnsi="Tahoma" w:cs="Tahoma"/>
                <w:sz w:val="20"/>
                <w:szCs w:val="20"/>
              </w:rPr>
            </w:pPr>
            <w:r w:rsidRPr="007A7E7E">
              <w:rPr>
                <w:rFonts w:ascii="Tahoma" w:hAnsi="Tahoma" w:cs="Tahoma"/>
                <w:sz w:val="20"/>
                <w:szCs w:val="20"/>
              </w:rPr>
              <w:t>Capacidad de Memoria</w:t>
            </w:r>
            <w:r w:rsidRPr="007A7E7E">
              <w:rPr>
                <w:rFonts w:ascii="Tahoma" w:hAnsi="Tahoma" w:cs="Tahoma"/>
                <w:sz w:val="20"/>
                <w:szCs w:val="20"/>
              </w:rPr>
              <w:t xml:space="preserve"> Compartida con la memoria de la copiadora</w:t>
            </w:r>
          </w:p>
          <w:p w:rsidR="00A35C47" w:rsidRDefault="00C1039B" w:rsidP="00A35C47">
            <w:pPr>
              <w:rPr>
                <w:rFonts w:ascii="Tahoma" w:hAnsi="Tahoma" w:cs="Tahoma"/>
                <w:sz w:val="20"/>
                <w:szCs w:val="20"/>
              </w:rPr>
            </w:pPr>
            <w:r w:rsidRPr="007A7E7E">
              <w:rPr>
                <w:rFonts w:ascii="Tahoma" w:hAnsi="Tahoma" w:cs="Tahoma"/>
                <w:sz w:val="20"/>
                <w:szCs w:val="20"/>
              </w:rPr>
              <w:t>Protocolo de Red</w:t>
            </w:r>
            <w:r w:rsidRPr="007A7E7E">
              <w:rPr>
                <w:rFonts w:ascii="Tahoma" w:hAnsi="Tahoma" w:cs="Tahoma"/>
                <w:sz w:val="20"/>
                <w:szCs w:val="20"/>
              </w:rPr>
              <w:t xml:space="preserve">     </w:t>
            </w:r>
            <w:proofErr w:type="spellStart"/>
            <w:r w:rsidRPr="007A7E7E">
              <w:rPr>
                <w:rFonts w:ascii="Tahoma" w:hAnsi="Tahoma" w:cs="Tahoma"/>
                <w:sz w:val="20"/>
                <w:szCs w:val="20"/>
              </w:rPr>
              <w:t>tcp</w:t>
            </w:r>
            <w:proofErr w:type="spellEnd"/>
            <w:r w:rsidRPr="007A7E7E">
              <w:rPr>
                <w:rFonts w:ascii="Tahoma" w:hAnsi="Tahoma" w:cs="Tahoma"/>
                <w:sz w:val="20"/>
                <w:szCs w:val="20"/>
              </w:rPr>
              <w:t>/</w:t>
            </w:r>
            <w:proofErr w:type="spellStart"/>
            <w:r w:rsidRPr="007A7E7E">
              <w:rPr>
                <w:rFonts w:ascii="Tahoma" w:hAnsi="Tahoma" w:cs="Tahoma"/>
                <w:sz w:val="20"/>
                <w:szCs w:val="20"/>
              </w:rPr>
              <w:t>ippx</w:t>
            </w:r>
            <w:proofErr w:type="spellEnd"/>
            <w:r w:rsidRPr="007A7E7E">
              <w:rPr>
                <w:rFonts w:ascii="Tahoma" w:hAnsi="Tahoma" w:cs="Tahoma"/>
                <w:sz w:val="20"/>
                <w:szCs w:val="20"/>
              </w:rPr>
              <w:t>/</w:t>
            </w:r>
            <w:proofErr w:type="spellStart"/>
            <w:r w:rsidRPr="007A7E7E">
              <w:rPr>
                <w:rFonts w:ascii="Tahoma" w:hAnsi="Tahoma" w:cs="Tahoma"/>
                <w:sz w:val="20"/>
                <w:szCs w:val="20"/>
              </w:rPr>
              <w:t>spx</w:t>
            </w:r>
            <w:proofErr w:type="spellEnd"/>
          </w:p>
          <w:p w:rsidR="00A35C47" w:rsidRDefault="000F31A9" w:rsidP="00A35C47">
            <w:pPr>
              <w:pStyle w:val="Prrafodelista"/>
              <w:numPr>
                <w:ilvl w:val="0"/>
                <w:numId w:val="28"/>
              </w:numPr>
              <w:rPr>
                <w:rFonts w:ascii="Tahoma" w:hAnsi="Tahoma" w:cs="Tahoma"/>
                <w:sz w:val="20"/>
                <w:szCs w:val="20"/>
              </w:rPr>
            </w:pPr>
            <w:r w:rsidRPr="00A35C47">
              <w:rPr>
                <w:rFonts w:ascii="Tahoma" w:hAnsi="Tahoma" w:cs="Tahoma"/>
                <w:sz w:val="20"/>
                <w:szCs w:val="20"/>
              </w:rPr>
              <w:t>2 bandejas de papel de 550 hojas opcionales</w:t>
            </w:r>
          </w:p>
          <w:p w:rsidR="000F31A9" w:rsidRPr="007A7E7E" w:rsidRDefault="000F31A9" w:rsidP="00A35C47">
            <w:pPr>
              <w:pStyle w:val="Prrafodelista"/>
              <w:ind w:left="780"/>
              <w:rPr>
                <w:rFonts w:ascii="Tahoma" w:hAnsi="Tahoma" w:cs="Tahoma"/>
                <w:sz w:val="20"/>
                <w:szCs w:val="20"/>
              </w:rPr>
            </w:pPr>
            <w:r w:rsidRPr="00A35C47">
              <w:rPr>
                <w:rFonts w:ascii="Tahoma" w:hAnsi="Tahoma" w:cs="Tahoma"/>
                <w:sz w:val="20"/>
                <w:szCs w:val="20"/>
              </w:rPr>
              <w:t>que le ofrecen la posibilidad de elegir entre</w:t>
            </w:r>
            <w:r w:rsidR="00A35C47">
              <w:rPr>
                <w:rFonts w:ascii="Tahoma" w:hAnsi="Tahoma" w:cs="Tahoma"/>
                <w:sz w:val="20"/>
                <w:szCs w:val="20"/>
              </w:rPr>
              <w:t xml:space="preserve"> </w:t>
            </w:r>
            <w:r w:rsidRPr="007A7E7E">
              <w:rPr>
                <w:rFonts w:ascii="Tahoma" w:hAnsi="Tahoma" w:cs="Tahoma"/>
                <w:sz w:val="20"/>
                <w:szCs w:val="20"/>
              </w:rPr>
              <w:t>múltiples fuentes de papel</w:t>
            </w:r>
          </w:p>
          <w:p w:rsidR="00A35C47" w:rsidRDefault="000F31A9" w:rsidP="000F31A9">
            <w:pPr>
              <w:pStyle w:val="Prrafodelista"/>
              <w:numPr>
                <w:ilvl w:val="0"/>
                <w:numId w:val="28"/>
              </w:numPr>
              <w:autoSpaceDE w:val="0"/>
              <w:autoSpaceDN w:val="0"/>
              <w:adjustRightInd w:val="0"/>
              <w:spacing w:after="0" w:line="240" w:lineRule="auto"/>
              <w:rPr>
                <w:rFonts w:ascii="Tahoma" w:hAnsi="Tahoma" w:cs="Tahoma"/>
                <w:sz w:val="20"/>
                <w:szCs w:val="20"/>
              </w:rPr>
            </w:pPr>
            <w:r w:rsidRPr="00A35C47">
              <w:rPr>
                <w:rFonts w:ascii="Tahoma" w:hAnsi="Tahoma" w:cs="Tahoma"/>
                <w:sz w:val="20"/>
                <w:szCs w:val="20"/>
              </w:rPr>
              <w:t>Bandeja de gran capacidad lateral de 1.200</w:t>
            </w:r>
            <w:r w:rsidR="00A35C47">
              <w:rPr>
                <w:rFonts w:ascii="Tahoma" w:hAnsi="Tahoma" w:cs="Tahoma"/>
                <w:sz w:val="20"/>
                <w:szCs w:val="20"/>
              </w:rPr>
              <w:t xml:space="preserve"> </w:t>
            </w:r>
            <w:r w:rsidRPr="00A35C47">
              <w:rPr>
                <w:rFonts w:ascii="Tahoma" w:hAnsi="Tahoma" w:cs="Tahoma"/>
                <w:sz w:val="20"/>
                <w:szCs w:val="20"/>
              </w:rPr>
              <w:t>hojas para aumentar la productividad de la</w:t>
            </w:r>
            <w:r w:rsidR="00A35C47">
              <w:rPr>
                <w:rFonts w:ascii="Tahoma" w:hAnsi="Tahoma" w:cs="Tahoma"/>
                <w:sz w:val="20"/>
                <w:szCs w:val="20"/>
              </w:rPr>
              <w:t xml:space="preserve"> </w:t>
            </w:r>
            <w:r w:rsidRPr="00A35C47">
              <w:rPr>
                <w:rFonts w:ascii="Tahoma" w:hAnsi="Tahoma" w:cs="Tahoma"/>
                <w:sz w:val="20"/>
                <w:szCs w:val="20"/>
              </w:rPr>
              <w:t>oficina</w:t>
            </w:r>
            <w:r w:rsidR="00A04FA8">
              <w:rPr>
                <w:rFonts w:ascii="Tahoma" w:hAnsi="Tahoma" w:cs="Tahoma"/>
                <w:sz w:val="20"/>
                <w:szCs w:val="20"/>
              </w:rPr>
              <w:t>.</w:t>
            </w:r>
          </w:p>
          <w:p w:rsidR="00A35C47" w:rsidRDefault="000F31A9" w:rsidP="000F31A9">
            <w:pPr>
              <w:pStyle w:val="Prrafodelista"/>
              <w:numPr>
                <w:ilvl w:val="0"/>
                <w:numId w:val="28"/>
              </w:numPr>
              <w:autoSpaceDE w:val="0"/>
              <w:autoSpaceDN w:val="0"/>
              <w:adjustRightInd w:val="0"/>
              <w:spacing w:after="0" w:line="240" w:lineRule="auto"/>
              <w:rPr>
                <w:rFonts w:ascii="Tahoma" w:hAnsi="Tahoma" w:cs="Tahoma"/>
                <w:sz w:val="20"/>
                <w:szCs w:val="20"/>
              </w:rPr>
            </w:pPr>
            <w:r w:rsidRPr="00A35C47">
              <w:rPr>
                <w:rFonts w:ascii="Tahoma" w:hAnsi="Tahoma" w:cs="Tahoma"/>
                <w:sz w:val="20"/>
                <w:szCs w:val="20"/>
              </w:rPr>
              <w:t>Plegador de folletos de 2.000 hojas y diversos</w:t>
            </w:r>
            <w:r w:rsidR="00A35C47">
              <w:rPr>
                <w:rFonts w:ascii="Tahoma" w:hAnsi="Tahoma" w:cs="Tahoma"/>
                <w:sz w:val="20"/>
                <w:szCs w:val="20"/>
              </w:rPr>
              <w:t xml:space="preserve"> </w:t>
            </w:r>
            <w:r w:rsidRPr="00A35C47">
              <w:rPr>
                <w:rFonts w:ascii="Tahoma" w:hAnsi="Tahoma" w:cs="Tahoma"/>
                <w:sz w:val="20"/>
                <w:szCs w:val="20"/>
              </w:rPr>
              <w:t>kits de perforación para una amplia gama de</w:t>
            </w:r>
            <w:r w:rsidR="00A35C47">
              <w:rPr>
                <w:rFonts w:ascii="Tahoma" w:hAnsi="Tahoma" w:cs="Tahoma"/>
                <w:sz w:val="20"/>
                <w:szCs w:val="20"/>
              </w:rPr>
              <w:t xml:space="preserve"> </w:t>
            </w:r>
            <w:r w:rsidRPr="00A35C47">
              <w:rPr>
                <w:rFonts w:ascii="Tahoma" w:hAnsi="Tahoma" w:cs="Tahoma"/>
                <w:sz w:val="20"/>
                <w:szCs w:val="20"/>
              </w:rPr>
              <w:t>posibilidades de acabado</w:t>
            </w:r>
            <w:r w:rsidR="00A04FA8">
              <w:rPr>
                <w:rFonts w:ascii="Tahoma" w:hAnsi="Tahoma" w:cs="Tahoma"/>
                <w:sz w:val="20"/>
                <w:szCs w:val="20"/>
              </w:rPr>
              <w:t>.</w:t>
            </w:r>
          </w:p>
          <w:p w:rsidR="000F31A9" w:rsidRPr="00A35C47" w:rsidRDefault="000F31A9" w:rsidP="000F31A9">
            <w:pPr>
              <w:pStyle w:val="Prrafodelista"/>
              <w:numPr>
                <w:ilvl w:val="0"/>
                <w:numId w:val="28"/>
              </w:numPr>
              <w:autoSpaceDE w:val="0"/>
              <w:autoSpaceDN w:val="0"/>
              <w:adjustRightInd w:val="0"/>
              <w:spacing w:after="0" w:line="240" w:lineRule="auto"/>
              <w:rPr>
                <w:rFonts w:ascii="Tahoma" w:hAnsi="Tahoma" w:cs="Tahoma"/>
                <w:sz w:val="20"/>
                <w:szCs w:val="20"/>
              </w:rPr>
            </w:pPr>
            <w:r w:rsidRPr="00A35C47">
              <w:rPr>
                <w:rFonts w:ascii="Tahoma" w:hAnsi="Tahoma" w:cs="Tahoma"/>
                <w:sz w:val="20"/>
                <w:szCs w:val="20"/>
              </w:rPr>
              <w:t>Bandeja de un separador de 150 hojas</w:t>
            </w:r>
            <w:r w:rsidR="00A35C47">
              <w:rPr>
                <w:rFonts w:ascii="Tahoma" w:hAnsi="Tahoma" w:cs="Tahoma"/>
                <w:sz w:val="20"/>
                <w:szCs w:val="20"/>
              </w:rPr>
              <w:t xml:space="preserve"> </w:t>
            </w:r>
            <w:r w:rsidRPr="00A35C47">
              <w:rPr>
                <w:rFonts w:ascii="Tahoma" w:hAnsi="Tahoma" w:cs="Tahoma"/>
                <w:sz w:val="20"/>
                <w:szCs w:val="20"/>
              </w:rPr>
              <w:t>para separar los impresos y facilitar la</w:t>
            </w:r>
            <w:r w:rsidR="00A35C47">
              <w:rPr>
                <w:rFonts w:ascii="Tahoma" w:hAnsi="Tahoma" w:cs="Tahoma"/>
                <w:sz w:val="20"/>
                <w:szCs w:val="20"/>
              </w:rPr>
              <w:t xml:space="preserve"> </w:t>
            </w:r>
            <w:r w:rsidRPr="00A35C47">
              <w:rPr>
                <w:rFonts w:ascii="Tahoma" w:hAnsi="Tahoma" w:cs="Tahoma"/>
                <w:sz w:val="20"/>
                <w:szCs w:val="20"/>
              </w:rPr>
              <w:t>recuperación de los documentos</w:t>
            </w:r>
            <w:r w:rsidR="00A35C47">
              <w:rPr>
                <w:rFonts w:ascii="Tahoma" w:hAnsi="Tahoma" w:cs="Tahoma"/>
                <w:sz w:val="20"/>
                <w:szCs w:val="20"/>
              </w:rPr>
              <w:t>.</w:t>
            </w:r>
          </w:p>
          <w:p w:rsidR="000F31A9" w:rsidRPr="007A7E7E" w:rsidRDefault="000F31A9" w:rsidP="000F31A9">
            <w:pPr>
              <w:autoSpaceDE w:val="0"/>
              <w:autoSpaceDN w:val="0"/>
              <w:adjustRightInd w:val="0"/>
              <w:spacing w:after="0" w:line="240" w:lineRule="auto"/>
              <w:rPr>
                <w:rFonts w:ascii="Tahoma" w:hAnsi="Tahoma" w:cs="Tahoma"/>
                <w:sz w:val="20"/>
                <w:szCs w:val="20"/>
              </w:rPr>
            </w:pPr>
          </w:p>
          <w:p w:rsidR="000704AF" w:rsidRPr="000704AF" w:rsidRDefault="00A04FA8" w:rsidP="00A04FA8">
            <w:r>
              <w:rPr>
                <w:rFonts w:ascii="Tahoma" w:hAnsi="Tahoma" w:cs="Tahoma"/>
                <w:sz w:val="20"/>
                <w:szCs w:val="20"/>
              </w:rPr>
              <w:t>La propuesta debe incluir</w:t>
            </w:r>
            <w:r w:rsidR="00727FCB" w:rsidRPr="007A7E7E">
              <w:rPr>
                <w:rFonts w:ascii="Tahoma" w:hAnsi="Tahoma" w:cs="Tahoma"/>
                <w:sz w:val="20"/>
                <w:szCs w:val="20"/>
              </w:rPr>
              <w:t xml:space="preserve"> la</w:t>
            </w:r>
            <w:r w:rsidR="000704AF" w:rsidRPr="007A7E7E">
              <w:rPr>
                <w:rFonts w:ascii="Tahoma" w:hAnsi="Tahoma" w:cs="Tahoma"/>
                <w:sz w:val="20"/>
                <w:szCs w:val="20"/>
              </w:rPr>
              <w:t xml:space="preserve"> instalación </w:t>
            </w:r>
            <w:r w:rsidR="005A6E74">
              <w:rPr>
                <w:rFonts w:ascii="Tahoma" w:hAnsi="Tahoma" w:cs="Tahoma"/>
                <w:sz w:val="20"/>
                <w:szCs w:val="20"/>
              </w:rPr>
              <w:t xml:space="preserve">del equipo </w:t>
            </w:r>
            <w:r w:rsidR="000704AF" w:rsidRPr="007A7E7E">
              <w:rPr>
                <w:rFonts w:ascii="Tahoma" w:hAnsi="Tahoma" w:cs="Tahoma"/>
                <w:sz w:val="20"/>
                <w:szCs w:val="20"/>
              </w:rPr>
              <w:t>y asesoría técnica.</w:t>
            </w:r>
            <w:bookmarkStart w:id="0" w:name="_GoBack"/>
            <w:bookmarkEnd w:id="0"/>
          </w:p>
        </w:tc>
      </w:tr>
    </w:tbl>
    <w:p w:rsidR="00503F1B" w:rsidRPr="00EE5E3A" w:rsidRDefault="00503F1B" w:rsidP="00503F1B">
      <w:pPr>
        <w:widowControl w:val="0"/>
        <w:autoSpaceDE w:val="0"/>
        <w:autoSpaceDN w:val="0"/>
        <w:adjustRightInd w:val="0"/>
        <w:spacing w:line="245" w:lineRule="exact"/>
        <w:ind w:right="-53"/>
        <w:rPr>
          <w:rFonts w:ascii="Arial" w:hAnsi="Arial" w:cs="Arial"/>
          <w:b/>
          <w:bCs/>
          <w:sz w:val="20"/>
          <w:szCs w:val="20"/>
        </w:rPr>
      </w:pPr>
    </w:p>
    <w:p w:rsidR="00503F1B" w:rsidRPr="00EE5E3A" w:rsidRDefault="00503F1B" w:rsidP="001310E5">
      <w:pPr>
        <w:widowControl w:val="0"/>
        <w:autoSpaceDE w:val="0"/>
        <w:autoSpaceDN w:val="0"/>
        <w:adjustRightInd w:val="0"/>
        <w:spacing w:line="245" w:lineRule="exact"/>
        <w:ind w:left="20" w:right="-53"/>
        <w:rPr>
          <w:rFonts w:ascii="Arial" w:hAnsi="Arial" w:cs="Arial"/>
          <w:sz w:val="20"/>
          <w:szCs w:val="20"/>
        </w:rPr>
      </w:pPr>
      <w:r w:rsidRPr="00EE5E3A">
        <w:rPr>
          <w:rFonts w:ascii="Arial" w:hAnsi="Arial" w:cs="Arial"/>
          <w:b/>
          <w:bCs/>
          <w:sz w:val="20"/>
          <w:szCs w:val="20"/>
        </w:rPr>
        <w:t xml:space="preserve">8. </w:t>
      </w:r>
      <w:r w:rsidRPr="00EE5E3A">
        <w:rPr>
          <w:rFonts w:ascii="Arial" w:hAnsi="Arial" w:cs="Arial"/>
          <w:b/>
          <w:bCs/>
          <w:spacing w:val="-1"/>
          <w:sz w:val="20"/>
          <w:szCs w:val="20"/>
        </w:rPr>
        <w:t>EX</w:t>
      </w:r>
      <w:r w:rsidRPr="00EE5E3A">
        <w:rPr>
          <w:rFonts w:ascii="Arial" w:hAnsi="Arial" w:cs="Arial"/>
          <w:b/>
          <w:bCs/>
          <w:sz w:val="20"/>
          <w:szCs w:val="20"/>
        </w:rPr>
        <w:t>I</w:t>
      </w:r>
      <w:r w:rsidRPr="00EE5E3A">
        <w:rPr>
          <w:rFonts w:ascii="Arial" w:hAnsi="Arial" w:cs="Arial"/>
          <w:b/>
          <w:bCs/>
          <w:spacing w:val="-1"/>
          <w:sz w:val="20"/>
          <w:szCs w:val="20"/>
        </w:rPr>
        <w:t>GENC</w:t>
      </w:r>
      <w:r w:rsidRPr="00EE5E3A">
        <w:rPr>
          <w:rFonts w:ascii="Arial" w:hAnsi="Arial" w:cs="Arial"/>
          <w:b/>
          <w:bCs/>
          <w:sz w:val="20"/>
          <w:szCs w:val="20"/>
        </w:rPr>
        <w:t xml:space="preserve">IA </w:t>
      </w:r>
      <w:r w:rsidRPr="00EE5E3A">
        <w:rPr>
          <w:rFonts w:ascii="Arial" w:hAnsi="Arial" w:cs="Arial"/>
          <w:b/>
          <w:bCs/>
          <w:spacing w:val="-2"/>
          <w:sz w:val="20"/>
          <w:szCs w:val="20"/>
        </w:rPr>
        <w:t>D</w:t>
      </w:r>
      <w:r w:rsidRPr="00EE5E3A">
        <w:rPr>
          <w:rFonts w:ascii="Arial" w:hAnsi="Arial" w:cs="Arial"/>
          <w:b/>
          <w:bCs/>
          <w:sz w:val="20"/>
          <w:szCs w:val="20"/>
        </w:rPr>
        <w:t>E</w:t>
      </w:r>
      <w:r w:rsidRPr="00EE5E3A">
        <w:rPr>
          <w:rFonts w:ascii="Arial" w:hAnsi="Arial" w:cs="Arial"/>
          <w:b/>
          <w:bCs/>
          <w:spacing w:val="-1"/>
          <w:sz w:val="20"/>
          <w:szCs w:val="20"/>
        </w:rPr>
        <w:t xml:space="preserve"> G</w:t>
      </w:r>
      <w:r w:rsidRPr="00EE5E3A">
        <w:rPr>
          <w:rFonts w:ascii="Arial" w:hAnsi="Arial" w:cs="Arial"/>
          <w:b/>
          <w:bCs/>
          <w:spacing w:val="1"/>
          <w:sz w:val="20"/>
          <w:szCs w:val="20"/>
        </w:rPr>
        <w:t>A</w:t>
      </w:r>
      <w:r w:rsidRPr="00EE5E3A">
        <w:rPr>
          <w:rFonts w:ascii="Arial" w:hAnsi="Arial" w:cs="Arial"/>
          <w:b/>
          <w:bCs/>
          <w:spacing w:val="-1"/>
          <w:sz w:val="20"/>
          <w:szCs w:val="20"/>
        </w:rPr>
        <w:t>R</w:t>
      </w:r>
      <w:r w:rsidRPr="00EE5E3A">
        <w:rPr>
          <w:rFonts w:ascii="Arial" w:hAnsi="Arial" w:cs="Arial"/>
          <w:b/>
          <w:bCs/>
          <w:spacing w:val="1"/>
          <w:sz w:val="20"/>
          <w:szCs w:val="20"/>
        </w:rPr>
        <w:t>A</w:t>
      </w:r>
      <w:r w:rsidRPr="00EE5E3A">
        <w:rPr>
          <w:rFonts w:ascii="Arial" w:hAnsi="Arial" w:cs="Arial"/>
          <w:b/>
          <w:bCs/>
          <w:spacing w:val="-1"/>
          <w:sz w:val="20"/>
          <w:szCs w:val="20"/>
        </w:rPr>
        <w:t>NT</w:t>
      </w:r>
      <w:r w:rsidRPr="00EE5E3A">
        <w:rPr>
          <w:rFonts w:ascii="Arial" w:hAnsi="Arial" w:cs="Arial"/>
          <w:b/>
          <w:bCs/>
          <w:sz w:val="20"/>
          <w:szCs w:val="20"/>
        </w:rPr>
        <w:t>ÍA</w:t>
      </w:r>
    </w:p>
    <w:p w:rsidR="00503F1B" w:rsidRPr="00EE5E3A" w:rsidRDefault="00503F1B" w:rsidP="00503F1B">
      <w:pPr>
        <w:widowControl w:val="0"/>
        <w:autoSpaceDE w:val="0"/>
        <w:autoSpaceDN w:val="0"/>
        <w:adjustRightInd w:val="0"/>
        <w:spacing w:line="245" w:lineRule="exact"/>
        <w:ind w:left="20" w:right="-53"/>
        <w:rPr>
          <w:rFonts w:ascii="Arial" w:hAnsi="Arial" w:cs="Arial"/>
          <w:sz w:val="20"/>
          <w:szCs w:val="20"/>
        </w:rPr>
      </w:pPr>
      <w:r w:rsidRPr="00EE5E3A">
        <w:rPr>
          <w:rFonts w:ascii="Arial" w:hAnsi="Arial" w:cs="Arial"/>
          <w:sz w:val="20"/>
          <w:szCs w:val="20"/>
        </w:rPr>
        <w:t>La e</w:t>
      </w:r>
      <w:r w:rsidRPr="00EE5E3A">
        <w:rPr>
          <w:rFonts w:ascii="Arial" w:hAnsi="Arial" w:cs="Arial"/>
          <w:spacing w:val="-4"/>
          <w:sz w:val="20"/>
          <w:szCs w:val="20"/>
        </w:rPr>
        <w:t>m</w:t>
      </w:r>
      <w:r w:rsidRPr="00EE5E3A">
        <w:rPr>
          <w:rFonts w:ascii="Arial" w:hAnsi="Arial" w:cs="Arial"/>
          <w:sz w:val="20"/>
          <w:szCs w:val="20"/>
        </w:rPr>
        <w:t>p</w:t>
      </w:r>
      <w:r w:rsidRPr="00EE5E3A">
        <w:rPr>
          <w:rFonts w:ascii="Arial" w:hAnsi="Arial" w:cs="Arial"/>
          <w:spacing w:val="1"/>
          <w:sz w:val="20"/>
          <w:szCs w:val="20"/>
        </w:rPr>
        <w:t>r</w:t>
      </w:r>
      <w:r w:rsidRPr="00EE5E3A">
        <w:rPr>
          <w:rFonts w:ascii="Arial" w:hAnsi="Arial" w:cs="Arial"/>
          <w:sz w:val="20"/>
          <w:szCs w:val="20"/>
        </w:rPr>
        <w:t>e</w:t>
      </w:r>
      <w:r w:rsidRPr="00EE5E3A">
        <w:rPr>
          <w:rFonts w:ascii="Arial" w:hAnsi="Arial" w:cs="Arial"/>
          <w:spacing w:val="1"/>
          <w:sz w:val="20"/>
          <w:szCs w:val="20"/>
        </w:rPr>
        <w:t>s</w:t>
      </w:r>
      <w:r w:rsidRPr="00EE5E3A">
        <w:rPr>
          <w:rFonts w:ascii="Arial" w:hAnsi="Arial" w:cs="Arial"/>
          <w:sz w:val="20"/>
          <w:szCs w:val="20"/>
        </w:rPr>
        <w:t xml:space="preserve">a </w:t>
      </w:r>
      <w:r w:rsidRPr="00EE5E3A">
        <w:rPr>
          <w:rFonts w:ascii="Arial" w:hAnsi="Arial" w:cs="Arial"/>
          <w:spacing w:val="-2"/>
          <w:sz w:val="20"/>
          <w:szCs w:val="20"/>
        </w:rPr>
        <w:t>d</w:t>
      </w:r>
      <w:r w:rsidRPr="00EE5E3A">
        <w:rPr>
          <w:rFonts w:ascii="Arial" w:hAnsi="Arial" w:cs="Arial"/>
          <w:sz w:val="20"/>
          <w:szCs w:val="20"/>
        </w:rPr>
        <w:t xml:space="preserve">ebe </w:t>
      </w:r>
      <w:r w:rsidRPr="00EE5E3A">
        <w:rPr>
          <w:rFonts w:ascii="Arial" w:hAnsi="Arial" w:cs="Arial"/>
          <w:spacing w:val="-2"/>
          <w:sz w:val="20"/>
          <w:szCs w:val="20"/>
        </w:rPr>
        <w:t>g</w:t>
      </w:r>
      <w:r w:rsidRPr="00EE5E3A">
        <w:rPr>
          <w:rFonts w:ascii="Arial" w:hAnsi="Arial" w:cs="Arial"/>
          <w:sz w:val="20"/>
          <w:szCs w:val="20"/>
        </w:rPr>
        <w:t>a</w:t>
      </w:r>
      <w:r w:rsidRPr="00EE5E3A">
        <w:rPr>
          <w:rFonts w:ascii="Arial" w:hAnsi="Arial" w:cs="Arial"/>
          <w:spacing w:val="1"/>
          <w:sz w:val="20"/>
          <w:szCs w:val="20"/>
        </w:rPr>
        <w:t>r</w:t>
      </w:r>
      <w:r w:rsidRPr="00EE5E3A">
        <w:rPr>
          <w:rFonts w:ascii="Arial" w:hAnsi="Arial" w:cs="Arial"/>
          <w:spacing w:val="-2"/>
          <w:sz w:val="20"/>
          <w:szCs w:val="20"/>
        </w:rPr>
        <w:t>a</w:t>
      </w:r>
      <w:r w:rsidRPr="00EE5E3A">
        <w:rPr>
          <w:rFonts w:ascii="Arial" w:hAnsi="Arial" w:cs="Arial"/>
          <w:sz w:val="20"/>
          <w:szCs w:val="20"/>
        </w:rPr>
        <w:t>n</w:t>
      </w:r>
      <w:r w:rsidRPr="00EE5E3A">
        <w:rPr>
          <w:rFonts w:ascii="Arial" w:hAnsi="Arial" w:cs="Arial"/>
          <w:spacing w:val="-1"/>
          <w:sz w:val="20"/>
          <w:szCs w:val="20"/>
        </w:rPr>
        <w:t>t</w:t>
      </w:r>
      <w:r w:rsidRPr="00EE5E3A">
        <w:rPr>
          <w:rFonts w:ascii="Arial" w:hAnsi="Arial" w:cs="Arial"/>
          <w:spacing w:val="1"/>
          <w:sz w:val="20"/>
          <w:szCs w:val="20"/>
        </w:rPr>
        <w:t>i</w:t>
      </w:r>
      <w:r w:rsidRPr="00EE5E3A">
        <w:rPr>
          <w:rFonts w:ascii="Arial" w:hAnsi="Arial" w:cs="Arial"/>
          <w:spacing w:val="-2"/>
          <w:sz w:val="20"/>
          <w:szCs w:val="20"/>
        </w:rPr>
        <w:t>z</w:t>
      </w:r>
      <w:r w:rsidRPr="00EE5E3A">
        <w:rPr>
          <w:rFonts w:ascii="Arial" w:hAnsi="Arial" w:cs="Arial"/>
          <w:sz w:val="20"/>
          <w:szCs w:val="20"/>
        </w:rPr>
        <w:t xml:space="preserve">ar </w:t>
      </w:r>
      <w:r w:rsidRPr="00EE5E3A">
        <w:rPr>
          <w:rFonts w:ascii="Arial" w:hAnsi="Arial" w:cs="Arial"/>
          <w:spacing w:val="1"/>
          <w:sz w:val="20"/>
          <w:szCs w:val="20"/>
        </w:rPr>
        <w:t>l</w:t>
      </w:r>
      <w:r w:rsidRPr="00EE5E3A">
        <w:rPr>
          <w:rFonts w:ascii="Arial" w:hAnsi="Arial" w:cs="Arial"/>
          <w:sz w:val="20"/>
          <w:szCs w:val="20"/>
        </w:rPr>
        <w:t>a entrega a satisfacción de lo expreso.</w:t>
      </w:r>
    </w:p>
    <w:p w:rsidR="00503F1B" w:rsidRPr="00EE5E3A" w:rsidRDefault="00503F1B" w:rsidP="00BF2CCC">
      <w:pPr>
        <w:widowControl w:val="0"/>
        <w:autoSpaceDE w:val="0"/>
        <w:autoSpaceDN w:val="0"/>
        <w:adjustRightInd w:val="0"/>
        <w:spacing w:line="245" w:lineRule="exact"/>
        <w:ind w:right="-53"/>
        <w:rPr>
          <w:rFonts w:ascii="Arial" w:hAnsi="Arial" w:cs="Arial"/>
          <w:sz w:val="20"/>
          <w:szCs w:val="20"/>
        </w:rPr>
      </w:pPr>
    </w:p>
    <w:p w:rsidR="00503F1B" w:rsidRPr="00EE5E3A" w:rsidRDefault="00503F1B" w:rsidP="00503F1B">
      <w:pPr>
        <w:jc w:val="both"/>
        <w:rPr>
          <w:rFonts w:ascii="Tahoma" w:hAnsi="Tahoma" w:cs="Tahoma"/>
          <w:sz w:val="20"/>
          <w:szCs w:val="20"/>
        </w:rPr>
      </w:pPr>
      <w:r w:rsidRPr="00EE5E3A">
        <w:rPr>
          <w:rFonts w:ascii="Tahoma" w:hAnsi="Tahoma" w:cs="Tahoma"/>
          <w:sz w:val="20"/>
          <w:szCs w:val="20"/>
        </w:rPr>
        <w:t>Agradeciendo su participación</w:t>
      </w:r>
    </w:p>
    <w:p w:rsidR="00503F1B" w:rsidRPr="00EE5E3A" w:rsidRDefault="00503F1B" w:rsidP="00503F1B">
      <w:pPr>
        <w:widowControl w:val="0"/>
        <w:autoSpaceDE w:val="0"/>
        <w:autoSpaceDN w:val="0"/>
        <w:adjustRightInd w:val="0"/>
        <w:spacing w:line="245" w:lineRule="exact"/>
        <w:ind w:right="-53"/>
        <w:rPr>
          <w:rFonts w:ascii="Arial" w:hAnsi="Arial" w:cs="Arial"/>
          <w:b/>
          <w:sz w:val="20"/>
          <w:szCs w:val="20"/>
        </w:rPr>
      </w:pPr>
    </w:p>
    <w:p w:rsidR="00503F1B" w:rsidRDefault="00E5196E" w:rsidP="00503F1B">
      <w:pPr>
        <w:widowControl w:val="0"/>
        <w:autoSpaceDE w:val="0"/>
        <w:autoSpaceDN w:val="0"/>
        <w:adjustRightInd w:val="0"/>
        <w:spacing w:line="245" w:lineRule="exact"/>
        <w:ind w:left="20" w:right="-53"/>
        <w:rPr>
          <w:rFonts w:ascii="Arial" w:hAnsi="Arial" w:cs="Arial"/>
          <w:sz w:val="20"/>
          <w:szCs w:val="20"/>
        </w:rPr>
      </w:pPr>
      <w:r>
        <w:rPr>
          <w:rFonts w:ascii="Arial" w:hAnsi="Arial" w:cs="Arial"/>
          <w:sz w:val="20"/>
          <w:szCs w:val="20"/>
        </w:rPr>
        <w:t>Sevilla (V), julio 13</w:t>
      </w:r>
      <w:r w:rsidR="00503F1B">
        <w:rPr>
          <w:rFonts w:ascii="Arial" w:hAnsi="Arial" w:cs="Arial"/>
          <w:sz w:val="20"/>
          <w:szCs w:val="20"/>
        </w:rPr>
        <w:t xml:space="preserve"> de 2020</w:t>
      </w:r>
    </w:p>
    <w:p w:rsidR="00503F1B" w:rsidRDefault="00503F1B" w:rsidP="00503F1B">
      <w:pPr>
        <w:widowControl w:val="0"/>
        <w:autoSpaceDE w:val="0"/>
        <w:autoSpaceDN w:val="0"/>
        <w:adjustRightInd w:val="0"/>
        <w:spacing w:line="245" w:lineRule="exact"/>
        <w:ind w:right="-53"/>
        <w:rPr>
          <w:rFonts w:ascii="Arial" w:hAnsi="Arial" w:cs="Arial"/>
          <w:b/>
          <w:sz w:val="20"/>
          <w:szCs w:val="20"/>
        </w:rPr>
      </w:pPr>
    </w:p>
    <w:p w:rsidR="000E59BD" w:rsidRPr="00EE5E3A" w:rsidRDefault="000E59BD" w:rsidP="000E59BD">
      <w:pPr>
        <w:widowControl w:val="0"/>
        <w:autoSpaceDE w:val="0"/>
        <w:autoSpaceDN w:val="0"/>
        <w:adjustRightInd w:val="0"/>
        <w:spacing w:after="0" w:line="245" w:lineRule="exact"/>
        <w:ind w:right="-53"/>
        <w:rPr>
          <w:rFonts w:ascii="Arial" w:hAnsi="Arial" w:cs="Arial"/>
          <w:b/>
          <w:sz w:val="20"/>
          <w:szCs w:val="20"/>
        </w:rPr>
      </w:pPr>
    </w:p>
    <w:p w:rsidR="00503F1B" w:rsidRPr="00EE5E3A" w:rsidRDefault="00503F1B" w:rsidP="000E59BD">
      <w:pPr>
        <w:spacing w:after="0"/>
        <w:jc w:val="center"/>
        <w:rPr>
          <w:rFonts w:ascii="Tahoma" w:hAnsi="Tahoma" w:cs="Tahoma"/>
          <w:b/>
          <w:sz w:val="20"/>
          <w:szCs w:val="20"/>
        </w:rPr>
      </w:pPr>
      <w:r w:rsidRPr="00EE5E3A">
        <w:rPr>
          <w:rFonts w:ascii="Tahoma" w:hAnsi="Tahoma" w:cs="Tahoma"/>
          <w:b/>
          <w:sz w:val="20"/>
          <w:szCs w:val="20"/>
        </w:rPr>
        <w:t>NOREMBERG CALDERON VIVI</w:t>
      </w:r>
    </w:p>
    <w:p w:rsidR="00C337E3" w:rsidRPr="001310E5" w:rsidRDefault="00503F1B" w:rsidP="001310E5">
      <w:pPr>
        <w:tabs>
          <w:tab w:val="left" w:pos="0"/>
        </w:tabs>
        <w:spacing w:after="0"/>
        <w:jc w:val="center"/>
        <w:rPr>
          <w:rFonts w:ascii="Tahoma" w:eastAsia="Arial Unicode MS" w:hAnsi="Tahoma" w:cs="Tahoma"/>
          <w:sz w:val="20"/>
          <w:szCs w:val="20"/>
          <w:u w:val="single"/>
        </w:rPr>
      </w:pPr>
      <w:r w:rsidRPr="00EE5E3A">
        <w:rPr>
          <w:rFonts w:ascii="Tahoma" w:hAnsi="Tahoma" w:cs="Tahoma"/>
          <w:b/>
          <w:sz w:val="20"/>
          <w:szCs w:val="20"/>
        </w:rPr>
        <w:t>Rector  Institución Educativa  Sevilla de  Sevilla-Valle</w:t>
      </w:r>
    </w:p>
    <w:sectPr w:rsidR="00C337E3" w:rsidRPr="001310E5" w:rsidSect="007D272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4D" w:rsidRDefault="002E424D" w:rsidP="00185711">
      <w:pPr>
        <w:spacing w:after="0" w:line="240" w:lineRule="auto"/>
      </w:pPr>
      <w:r>
        <w:separator/>
      </w:r>
    </w:p>
  </w:endnote>
  <w:endnote w:type="continuationSeparator" w:id="0">
    <w:p w:rsidR="002E424D" w:rsidRDefault="002E424D" w:rsidP="0018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altName w:val="Tahom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E3" w:rsidRDefault="00C337E3" w:rsidP="00185711">
    <w:pPr>
      <w:pStyle w:val="Piedepgina"/>
      <w:jc w:val="center"/>
      <w:rPr>
        <w:b/>
        <w:i/>
      </w:rPr>
    </w:pPr>
  </w:p>
  <w:p w:rsidR="00C337E3" w:rsidRDefault="00C337E3" w:rsidP="00185711">
    <w:pPr>
      <w:pStyle w:val="Piedepgina"/>
      <w:jc w:val="center"/>
      <w:rPr>
        <w:b/>
        <w:i/>
      </w:rPr>
    </w:pPr>
    <w:r w:rsidRPr="0071799D">
      <w:rPr>
        <w:b/>
        <w:i/>
      </w:rPr>
      <w:t>“Talentos con Calidad Humana”</w:t>
    </w:r>
  </w:p>
  <w:p w:rsidR="00C337E3" w:rsidRPr="00E61408" w:rsidRDefault="00C337E3" w:rsidP="00185711">
    <w:pPr>
      <w:pStyle w:val="Ttulo2"/>
      <w:rPr>
        <w:rFonts w:ascii="Bookman Old Style" w:hAnsi="Bookman Old Style"/>
        <w:b/>
        <w:i/>
        <w:sz w:val="16"/>
        <w:szCs w:val="16"/>
      </w:rPr>
    </w:pPr>
    <w:r w:rsidRPr="00E61408">
      <w:rPr>
        <w:i/>
        <w:sz w:val="22"/>
        <w:szCs w:val="22"/>
      </w:rPr>
      <w:t>Institución Educativa Sevilla</w:t>
    </w:r>
    <w:r>
      <w:rPr>
        <w:i/>
        <w:sz w:val="22"/>
        <w:szCs w:val="22"/>
      </w:rPr>
      <w:t xml:space="preserve">, </w:t>
    </w:r>
    <w:r w:rsidRPr="00E61408">
      <w:rPr>
        <w:sz w:val="16"/>
        <w:szCs w:val="16"/>
      </w:rPr>
      <w:t xml:space="preserve">Resolución de Fusión 2002 de septiembre 6 de 2002 expedida por la S.E.D. Valle Del </w:t>
    </w:r>
    <w:proofErr w:type="spellStart"/>
    <w:r w:rsidRPr="00E61408">
      <w:rPr>
        <w:sz w:val="16"/>
        <w:szCs w:val="16"/>
      </w:rPr>
      <w:t>Cauca</w:t>
    </w:r>
    <w:proofErr w:type="gramStart"/>
    <w:r>
      <w:rPr>
        <w:sz w:val="16"/>
        <w:szCs w:val="16"/>
      </w:rPr>
      <w:t>,</w:t>
    </w:r>
    <w:r w:rsidRPr="00E61408">
      <w:rPr>
        <w:sz w:val="16"/>
        <w:szCs w:val="16"/>
      </w:rPr>
      <w:t>y</w:t>
    </w:r>
    <w:proofErr w:type="spellEnd"/>
    <w:proofErr w:type="gramEnd"/>
    <w:r w:rsidRPr="00E61408">
      <w:rPr>
        <w:sz w:val="16"/>
        <w:szCs w:val="16"/>
      </w:rPr>
      <w:t xml:space="preserve"> resolución de </w:t>
    </w:r>
    <w:proofErr w:type="spellStart"/>
    <w:r w:rsidRPr="00E61408">
      <w:rPr>
        <w:sz w:val="16"/>
        <w:szCs w:val="16"/>
      </w:rPr>
      <w:t>aprob</w:t>
    </w:r>
    <w:proofErr w:type="spellEnd"/>
    <w:r w:rsidRPr="00E61408">
      <w:rPr>
        <w:sz w:val="16"/>
        <w:szCs w:val="16"/>
      </w:rPr>
      <w:t>. Estudios No. 2451 de octubre 28 de 2010</w:t>
    </w:r>
    <w:r>
      <w:rPr>
        <w:sz w:val="16"/>
        <w:szCs w:val="16"/>
      </w:rPr>
      <w:t xml:space="preserve">, </w:t>
    </w:r>
    <w:r w:rsidRPr="00E61408">
      <w:rPr>
        <w:sz w:val="16"/>
        <w:szCs w:val="16"/>
      </w:rPr>
      <w:t>De grado Jardín  a Once de Media Académica</w:t>
    </w:r>
    <w:r w:rsidRPr="00E61408">
      <w:rPr>
        <w:rFonts w:ascii="Bookman Old Style" w:hAnsi="Bookman Old Style"/>
        <w:b/>
        <w:i/>
        <w:sz w:val="16"/>
        <w:szCs w:val="16"/>
      </w:rPr>
      <w:t>11 sedes 3 jornadas</w:t>
    </w:r>
    <w:r>
      <w:rPr>
        <w:rFonts w:ascii="Bookman Old Style" w:hAnsi="Bookman Old Style"/>
        <w:b/>
        <w:i/>
        <w:sz w:val="16"/>
        <w:szCs w:val="16"/>
      </w:rPr>
      <w:t>.</w:t>
    </w:r>
  </w:p>
  <w:p w:rsidR="00C337E3" w:rsidRDefault="00C337E3" w:rsidP="00185711">
    <w:pPr>
      <w:jc w:val="center"/>
      <w:rPr>
        <w:sz w:val="16"/>
        <w:szCs w:val="16"/>
      </w:rPr>
    </w:pPr>
    <w:r w:rsidRPr="00E61408">
      <w:rPr>
        <w:rFonts w:ascii="Bookman Old Style" w:hAnsi="Bookman Old Style"/>
        <w:b/>
        <w:i/>
        <w:sz w:val="16"/>
        <w:szCs w:val="16"/>
      </w:rPr>
      <w:t>CICLOS I AL VI ADULTOS</w:t>
    </w:r>
    <w:r>
      <w:rPr>
        <w:rFonts w:ascii="Bookman Old Style" w:hAnsi="Bookman Old Style"/>
        <w:b/>
        <w:i/>
        <w:sz w:val="16"/>
        <w:szCs w:val="16"/>
      </w:rPr>
      <w:t xml:space="preserve">, </w:t>
    </w:r>
    <w:r w:rsidRPr="00E61408">
      <w:rPr>
        <w:sz w:val="16"/>
        <w:szCs w:val="16"/>
      </w:rPr>
      <w:t>NIT: 891900536-0     DANE:   176736000025</w:t>
    </w:r>
    <w:r>
      <w:rPr>
        <w:sz w:val="16"/>
        <w:szCs w:val="16"/>
      </w:rPr>
      <w:t xml:space="preserve">,      CLL 48 No. 50-69   </w:t>
    </w:r>
    <w:r w:rsidRPr="00354286">
      <w:rPr>
        <w:sz w:val="16"/>
        <w:szCs w:val="16"/>
      </w:rPr>
      <w:t xml:space="preserve">TEL.  </w:t>
    </w:r>
    <w:r>
      <w:rPr>
        <w:sz w:val="16"/>
        <w:szCs w:val="16"/>
      </w:rPr>
      <w:t>(2) 2197839 (Rectoría)    TELEFAX  (2) 2196162 (Secretaría)   SEVILLA, VALLE DEL CAUCA</w:t>
    </w:r>
  </w:p>
  <w:p w:rsidR="00C337E3" w:rsidRPr="002C66D2" w:rsidRDefault="00C337E3" w:rsidP="00185711">
    <w:pPr>
      <w:jc w:val="center"/>
    </w:pPr>
    <w:proofErr w:type="spellStart"/>
    <w:r w:rsidRPr="002C66D2">
      <w:rPr>
        <w:sz w:val="16"/>
        <w:szCs w:val="16"/>
      </w:rPr>
      <w:t>Website</w:t>
    </w:r>
    <w:proofErr w:type="spellEnd"/>
    <w:r w:rsidRPr="002C66D2">
      <w:rPr>
        <w:sz w:val="16"/>
        <w:szCs w:val="16"/>
      </w:rPr>
      <w:t xml:space="preserve">: </w:t>
    </w:r>
    <w:hyperlink r:id="rId1" w:history="1">
      <w:r w:rsidRPr="002C66D2">
        <w:rPr>
          <w:rStyle w:val="Hipervnculo"/>
          <w:sz w:val="16"/>
          <w:szCs w:val="16"/>
        </w:rPr>
        <w:t>www.iesevilla.edu.co</w:t>
      </w:r>
    </w:hyperlink>
    <w:r w:rsidRPr="002C66D2">
      <w:rPr>
        <w:sz w:val="16"/>
        <w:szCs w:val="16"/>
      </w:rPr>
      <w:t xml:space="preserve">              e-mail: sevilla@sedvalledelcauca.gov.co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4D" w:rsidRDefault="002E424D" w:rsidP="00185711">
      <w:pPr>
        <w:spacing w:after="0" w:line="240" w:lineRule="auto"/>
      </w:pPr>
      <w:r>
        <w:separator/>
      </w:r>
    </w:p>
  </w:footnote>
  <w:footnote w:type="continuationSeparator" w:id="0">
    <w:p w:rsidR="002E424D" w:rsidRDefault="002E424D" w:rsidP="00185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82" w:rsidRDefault="00EB0582" w:rsidP="00185711">
    <w:pPr>
      <w:spacing w:line="240" w:lineRule="auto"/>
      <w:jc w:val="center"/>
      <w:rPr>
        <w:rFonts w:ascii="Tahoma" w:hAnsi="Tahoma" w:cs="Tahoma"/>
      </w:rPr>
    </w:pPr>
    <w:r>
      <w:rPr>
        <w:noProof/>
      </w:rPr>
      <w:drawing>
        <wp:anchor distT="0" distB="0" distL="114300" distR="114300" simplePos="0" relativeHeight="251664384" behindDoc="0" locked="0" layoutInCell="1" allowOverlap="1" wp14:anchorId="08EF89BC" wp14:editId="68839808">
          <wp:simplePos x="0" y="0"/>
          <wp:positionH relativeFrom="column">
            <wp:posOffset>4768215</wp:posOffset>
          </wp:positionH>
          <wp:positionV relativeFrom="paragraph">
            <wp:posOffset>-192405</wp:posOffset>
          </wp:positionV>
          <wp:extent cx="962025" cy="9620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Pr="00E12A42">
      <w:rPr>
        <w:noProof/>
      </w:rPr>
      <w:drawing>
        <wp:anchor distT="0" distB="0" distL="114300" distR="114300" simplePos="0" relativeHeight="251663360" behindDoc="1" locked="0" layoutInCell="1" allowOverlap="1" wp14:anchorId="06441D96" wp14:editId="7E2FC041">
          <wp:simplePos x="0" y="0"/>
          <wp:positionH relativeFrom="margin">
            <wp:posOffset>-251460</wp:posOffset>
          </wp:positionH>
          <wp:positionV relativeFrom="paragraph">
            <wp:posOffset>-106680</wp:posOffset>
          </wp:positionV>
          <wp:extent cx="4591050" cy="619125"/>
          <wp:effectExtent l="0" t="0" r="0" b="9525"/>
          <wp:wrapTight wrapText="bothSides">
            <wp:wrapPolygon edited="0">
              <wp:start x="0" y="0"/>
              <wp:lineTo x="0" y="21268"/>
              <wp:lineTo x="21510" y="21268"/>
              <wp:lineTo x="21510" y="0"/>
              <wp:lineTo x="0" y="0"/>
            </wp:wrapPolygon>
          </wp:wrapTight>
          <wp:docPr id="5" name="Marcador de contenid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pic:cNvPicPr>
                    <a:picLocks noGrp="1"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91050" cy="619125"/>
                  </a:xfrm>
                  <a:prstGeom prst="rect">
                    <a:avLst/>
                  </a:prstGeom>
                </pic:spPr>
              </pic:pic>
            </a:graphicData>
          </a:graphic>
          <wp14:sizeRelH relativeFrom="page">
            <wp14:pctWidth>0</wp14:pctWidth>
          </wp14:sizeRelH>
          <wp14:sizeRelV relativeFrom="page">
            <wp14:pctHeight>0</wp14:pctHeight>
          </wp14:sizeRelV>
        </wp:anchor>
      </w:drawing>
    </w:r>
  </w:p>
  <w:p w:rsidR="00EB0582" w:rsidRDefault="00EB0582" w:rsidP="00185711">
    <w:pPr>
      <w:spacing w:line="240" w:lineRule="auto"/>
      <w:jc w:val="center"/>
      <w:rPr>
        <w:rFonts w:ascii="Tahoma" w:hAnsi="Tahoma" w:cs="Tahoma"/>
      </w:rPr>
    </w:pPr>
  </w:p>
  <w:p w:rsidR="00EB0582" w:rsidRDefault="00EB0582" w:rsidP="00185711">
    <w:pPr>
      <w:spacing w:line="240" w:lineRule="aut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5D4"/>
    <w:multiLevelType w:val="multilevel"/>
    <w:tmpl w:val="5046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16C30"/>
    <w:multiLevelType w:val="hybridMultilevel"/>
    <w:tmpl w:val="91A05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6E5041"/>
    <w:multiLevelType w:val="hybridMultilevel"/>
    <w:tmpl w:val="21FC3D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DF6D6F"/>
    <w:multiLevelType w:val="hybridMultilevel"/>
    <w:tmpl w:val="66E49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466DCC"/>
    <w:multiLevelType w:val="hybridMultilevel"/>
    <w:tmpl w:val="0B448E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4E1944"/>
    <w:multiLevelType w:val="hybridMultilevel"/>
    <w:tmpl w:val="828EE7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B5C4B81"/>
    <w:multiLevelType w:val="hybridMultilevel"/>
    <w:tmpl w:val="11E6F2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9978A6"/>
    <w:multiLevelType w:val="hybridMultilevel"/>
    <w:tmpl w:val="C66EDF3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7B7414"/>
    <w:multiLevelType w:val="multilevel"/>
    <w:tmpl w:val="F3D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632603"/>
    <w:multiLevelType w:val="multilevel"/>
    <w:tmpl w:val="F80E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B61D8"/>
    <w:multiLevelType w:val="hybridMultilevel"/>
    <w:tmpl w:val="B07057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ED967C3"/>
    <w:multiLevelType w:val="hybridMultilevel"/>
    <w:tmpl w:val="DC0079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0027AFC"/>
    <w:multiLevelType w:val="hybridMultilevel"/>
    <w:tmpl w:val="C73E42BC"/>
    <w:lvl w:ilvl="0" w:tplc="B4440CEA">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3">
    <w:nsid w:val="3C93030C"/>
    <w:multiLevelType w:val="hybridMultilevel"/>
    <w:tmpl w:val="4BD8094E"/>
    <w:lvl w:ilvl="0" w:tplc="EB70B5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C23DDB"/>
    <w:multiLevelType w:val="multilevel"/>
    <w:tmpl w:val="83DE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8D6445"/>
    <w:multiLevelType w:val="hybridMultilevel"/>
    <w:tmpl w:val="D8D4C9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108737C"/>
    <w:multiLevelType w:val="hybridMultilevel"/>
    <w:tmpl w:val="180AA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905BDC"/>
    <w:multiLevelType w:val="hybridMultilevel"/>
    <w:tmpl w:val="9224FF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947386C"/>
    <w:multiLevelType w:val="singleLevel"/>
    <w:tmpl w:val="763E929E"/>
    <w:lvl w:ilvl="0">
      <w:numFmt w:val="bullet"/>
      <w:lvlText w:val="-"/>
      <w:lvlJc w:val="left"/>
      <w:pPr>
        <w:tabs>
          <w:tab w:val="num" w:pos="360"/>
        </w:tabs>
        <w:ind w:left="360" w:hanging="360"/>
      </w:pPr>
      <w:rPr>
        <w:rFonts w:hint="default"/>
      </w:rPr>
    </w:lvl>
  </w:abstractNum>
  <w:abstractNum w:abstractNumId="19">
    <w:nsid w:val="5E984325"/>
    <w:multiLevelType w:val="hybridMultilevel"/>
    <w:tmpl w:val="16A6232E"/>
    <w:lvl w:ilvl="0" w:tplc="D6DE9824">
      <w:start w:val="3"/>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621C2322"/>
    <w:multiLevelType w:val="hybridMultilevel"/>
    <w:tmpl w:val="A91C4C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1">
    <w:nsid w:val="62313479"/>
    <w:multiLevelType w:val="hybridMultilevel"/>
    <w:tmpl w:val="6AAE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67454F"/>
    <w:multiLevelType w:val="hybridMultilevel"/>
    <w:tmpl w:val="B7A84ECC"/>
    <w:lvl w:ilvl="0" w:tplc="B560B2C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6498739D"/>
    <w:multiLevelType w:val="hybridMultilevel"/>
    <w:tmpl w:val="1AFECB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B155DFD"/>
    <w:multiLevelType w:val="multilevel"/>
    <w:tmpl w:val="1760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1066F8"/>
    <w:multiLevelType w:val="multilevel"/>
    <w:tmpl w:val="2A44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293203"/>
    <w:multiLevelType w:val="hybridMultilevel"/>
    <w:tmpl w:val="06BCB9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E8D2B62"/>
    <w:multiLevelType w:val="hybridMultilevel"/>
    <w:tmpl w:val="92DA35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19"/>
  </w:num>
  <w:num w:numId="4">
    <w:abstractNumId w:val="12"/>
  </w:num>
  <w:num w:numId="5">
    <w:abstractNumId w:val="7"/>
  </w:num>
  <w:num w:numId="6">
    <w:abstractNumId w:val="18"/>
  </w:num>
  <w:num w:numId="7">
    <w:abstractNumId w:val="16"/>
  </w:num>
  <w:num w:numId="8">
    <w:abstractNumId w:val="26"/>
  </w:num>
  <w:num w:numId="9">
    <w:abstractNumId w:val="10"/>
  </w:num>
  <w:num w:numId="10">
    <w:abstractNumId w:val="25"/>
  </w:num>
  <w:num w:numId="11">
    <w:abstractNumId w:val="14"/>
  </w:num>
  <w:num w:numId="12">
    <w:abstractNumId w:val="0"/>
  </w:num>
  <w:num w:numId="13">
    <w:abstractNumId w:val="24"/>
  </w:num>
  <w:num w:numId="14">
    <w:abstractNumId w:val="8"/>
  </w:num>
  <w:num w:numId="15">
    <w:abstractNumId w:val="9"/>
  </w:num>
  <w:num w:numId="16">
    <w:abstractNumId w:val="1"/>
  </w:num>
  <w:num w:numId="17">
    <w:abstractNumId w:val="22"/>
  </w:num>
  <w:num w:numId="18">
    <w:abstractNumId w:val="3"/>
  </w:num>
  <w:num w:numId="19">
    <w:abstractNumId w:val="23"/>
  </w:num>
  <w:num w:numId="20">
    <w:abstractNumId w:val="5"/>
  </w:num>
  <w:num w:numId="21">
    <w:abstractNumId w:val="21"/>
  </w:num>
  <w:num w:numId="22">
    <w:abstractNumId w:val="15"/>
  </w:num>
  <w:num w:numId="23">
    <w:abstractNumId w:val="27"/>
  </w:num>
  <w:num w:numId="24">
    <w:abstractNumId w:val="17"/>
  </w:num>
  <w:num w:numId="25">
    <w:abstractNumId w:val="13"/>
  </w:num>
  <w:num w:numId="26">
    <w:abstractNumId w:val="4"/>
  </w:num>
  <w:num w:numId="27">
    <w:abstractNumId w:val="11"/>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11"/>
    <w:rsid w:val="00000B83"/>
    <w:rsid w:val="0001779A"/>
    <w:rsid w:val="000217F1"/>
    <w:rsid w:val="000244CC"/>
    <w:rsid w:val="000248FE"/>
    <w:rsid w:val="00030701"/>
    <w:rsid w:val="00030DF4"/>
    <w:rsid w:val="00034D3F"/>
    <w:rsid w:val="0003669F"/>
    <w:rsid w:val="00041740"/>
    <w:rsid w:val="00041C22"/>
    <w:rsid w:val="00043D90"/>
    <w:rsid w:val="0004464E"/>
    <w:rsid w:val="00044690"/>
    <w:rsid w:val="000704AF"/>
    <w:rsid w:val="00070C31"/>
    <w:rsid w:val="0007703E"/>
    <w:rsid w:val="00082435"/>
    <w:rsid w:val="00087D3B"/>
    <w:rsid w:val="00090371"/>
    <w:rsid w:val="00092DA3"/>
    <w:rsid w:val="000B32AD"/>
    <w:rsid w:val="000C2F2F"/>
    <w:rsid w:val="000C3CDC"/>
    <w:rsid w:val="000D7FCD"/>
    <w:rsid w:val="000E18A1"/>
    <w:rsid w:val="000E59BD"/>
    <w:rsid w:val="000E5FB8"/>
    <w:rsid w:val="000E7A8D"/>
    <w:rsid w:val="000F31A9"/>
    <w:rsid w:val="000F4E45"/>
    <w:rsid w:val="00100276"/>
    <w:rsid w:val="0010223F"/>
    <w:rsid w:val="00106AA6"/>
    <w:rsid w:val="001138C4"/>
    <w:rsid w:val="001205AE"/>
    <w:rsid w:val="0013016F"/>
    <w:rsid w:val="001310E5"/>
    <w:rsid w:val="00134810"/>
    <w:rsid w:val="001419BA"/>
    <w:rsid w:val="00141A6E"/>
    <w:rsid w:val="0014531F"/>
    <w:rsid w:val="00145AA4"/>
    <w:rsid w:val="0015014E"/>
    <w:rsid w:val="00153C64"/>
    <w:rsid w:val="00156887"/>
    <w:rsid w:val="00162221"/>
    <w:rsid w:val="001644AA"/>
    <w:rsid w:val="00170C38"/>
    <w:rsid w:val="001738BB"/>
    <w:rsid w:val="00174205"/>
    <w:rsid w:val="00180355"/>
    <w:rsid w:val="00185711"/>
    <w:rsid w:val="00185C76"/>
    <w:rsid w:val="00187C7D"/>
    <w:rsid w:val="00190728"/>
    <w:rsid w:val="0019440E"/>
    <w:rsid w:val="001A1696"/>
    <w:rsid w:val="001A2B1A"/>
    <w:rsid w:val="001B5935"/>
    <w:rsid w:val="001C01EC"/>
    <w:rsid w:val="001C2C51"/>
    <w:rsid w:val="001C4DF3"/>
    <w:rsid w:val="001D4D3E"/>
    <w:rsid w:val="001E21AE"/>
    <w:rsid w:val="001E7F37"/>
    <w:rsid w:val="001F34C4"/>
    <w:rsid w:val="0020124D"/>
    <w:rsid w:val="002033DE"/>
    <w:rsid w:val="00211D4A"/>
    <w:rsid w:val="00211E43"/>
    <w:rsid w:val="00221619"/>
    <w:rsid w:val="0022720E"/>
    <w:rsid w:val="002303E3"/>
    <w:rsid w:val="00231CDE"/>
    <w:rsid w:val="00231D56"/>
    <w:rsid w:val="00233A87"/>
    <w:rsid w:val="00236881"/>
    <w:rsid w:val="002411AD"/>
    <w:rsid w:val="002439BB"/>
    <w:rsid w:val="002448C3"/>
    <w:rsid w:val="00244C94"/>
    <w:rsid w:val="002529D4"/>
    <w:rsid w:val="00262551"/>
    <w:rsid w:val="0027279F"/>
    <w:rsid w:val="00274EAC"/>
    <w:rsid w:val="002869B5"/>
    <w:rsid w:val="002939BE"/>
    <w:rsid w:val="00296CF5"/>
    <w:rsid w:val="00297DC9"/>
    <w:rsid w:val="002C0E22"/>
    <w:rsid w:val="002C66D2"/>
    <w:rsid w:val="002D005E"/>
    <w:rsid w:val="002D2EF9"/>
    <w:rsid w:val="002E424D"/>
    <w:rsid w:val="002F4041"/>
    <w:rsid w:val="002F4611"/>
    <w:rsid w:val="002F5AD9"/>
    <w:rsid w:val="002F6769"/>
    <w:rsid w:val="002F7FBE"/>
    <w:rsid w:val="0031548E"/>
    <w:rsid w:val="0032439A"/>
    <w:rsid w:val="003261DD"/>
    <w:rsid w:val="00336AD3"/>
    <w:rsid w:val="00336E61"/>
    <w:rsid w:val="0034618A"/>
    <w:rsid w:val="00347C87"/>
    <w:rsid w:val="00350E9E"/>
    <w:rsid w:val="003532AD"/>
    <w:rsid w:val="003548F5"/>
    <w:rsid w:val="00376A24"/>
    <w:rsid w:val="003826BB"/>
    <w:rsid w:val="00385340"/>
    <w:rsid w:val="0039162B"/>
    <w:rsid w:val="00392034"/>
    <w:rsid w:val="00395C4E"/>
    <w:rsid w:val="00396BD7"/>
    <w:rsid w:val="003979DD"/>
    <w:rsid w:val="003A1ACB"/>
    <w:rsid w:val="003B0949"/>
    <w:rsid w:val="003B617E"/>
    <w:rsid w:val="003B6C6F"/>
    <w:rsid w:val="003B765C"/>
    <w:rsid w:val="003C0E64"/>
    <w:rsid w:val="003C2E94"/>
    <w:rsid w:val="003C76AF"/>
    <w:rsid w:val="003D4183"/>
    <w:rsid w:val="003E4BA6"/>
    <w:rsid w:val="003F2306"/>
    <w:rsid w:val="004011EC"/>
    <w:rsid w:val="00405AF5"/>
    <w:rsid w:val="00407E3A"/>
    <w:rsid w:val="00414D07"/>
    <w:rsid w:val="004156A6"/>
    <w:rsid w:val="004256D6"/>
    <w:rsid w:val="004262FC"/>
    <w:rsid w:val="00432C16"/>
    <w:rsid w:val="00434825"/>
    <w:rsid w:val="00435999"/>
    <w:rsid w:val="00435F7E"/>
    <w:rsid w:val="00442050"/>
    <w:rsid w:val="00451C8C"/>
    <w:rsid w:val="00452E33"/>
    <w:rsid w:val="00464A4C"/>
    <w:rsid w:val="00486FA2"/>
    <w:rsid w:val="00495F1C"/>
    <w:rsid w:val="004A2210"/>
    <w:rsid w:val="004C1094"/>
    <w:rsid w:val="004C52C6"/>
    <w:rsid w:val="004C530E"/>
    <w:rsid w:val="004D291E"/>
    <w:rsid w:val="004D332C"/>
    <w:rsid w:val="004D6080"/>
    <w:rsid w:val="004E4A6B"/>
    <w:rsid w:val="00501964"/>
    <w:rsid w:val="00503D03"/>
    <w:rsid w:val="00503F1B"/>
    <w:rsid w:val="0053730D"/>
    <w:rsid w:val="005377F1"/>
    <w:rsid w:val="0053788C"/>
    <w:rsid w:val="00537A62"/>
    <w:rsid w:val="0054466D"/>
    <w:rsid w:val="00551692"/>
    <w:rsid w:val="0056053C"/>
    <w:rsid w:val="0057496A"/>
    <w:rsid w:val="00574E42"/>
    <w:rsid w:val="00574E6F"/>
    <w:rsid w:val="00575010"/>
    <w:rsid w:val="00575340"/>
    <w:rsid w:val="00575912"/>
    <w:rsid w:val="005773D0"/>
    <w:rsid w:val="00581513"/>
    <w:rsid w:val="00582FCC"/>
    <w:rsid w:val="00583C65"/>
    <w:rsid w:val="00592FE1"/>
    <w:rsid w:val="00596B23"/>
    <w:rsid w:val="0059745B"/>
    <w:rsid w:val="005A6E74"/>
    <w:rsid w:val="005A7023"/>
    <w:rsid w:val="005A703A"/>
    <w:rsid w:val="005B0432"/>
    <w:rsid w:val="005B32B7"/>
    <w:rsid w:val="005B6AB1"/>
    <w:rsid w:val="005B7767"/>
    <w:rsid w:val="005C147B"/>
    <w:rsid w:val="005E0585"/>
    <w:rsid w:val="005E4581"/>
    <w:rsid w:val="005E5294"/>
    <w:rsid w:val="005E77DB"/>
    <w:rsid w:val="005F3CA3"/>
    <w:rsid w:val="005F499A"/>
    <w:rsid w:val="005F5B89"/>
    <w:rsid w:val="005F7DE4"/>
    <w:rsid w:val="00605FB9"/>
    <w:rsid w:val="00606F72"/>
    <w:rsid w:val="006106ED"/>
    <w:rsid w:val="00611BBE"/>
    <w:rsid w:val="0061376F"/>
    <w:rsid w:val="00615F87"/>
    <w:rsid w:val="006236FF"/>
    <w:rsid w:val="00641802"/>
    <w:rsid w:val="006425E0"/>
    <w:rsid w:val="00652B96"/>
    <w:rsid w:val="0066231A"/>
    <w:rsid w:val="00662332"/>
    <w:rsid w:val="00672044"/>
    <w:rsid w:val="006725C0"/>
    <w:rsid w:val="0067361E"/>
    <w:rsid w:val="00676045"/>
    <w:rsid w:val="0068070A"/>
    <w:rsid w:val="006811CC"/>
    <w:rsid w:val="0068151E"/>
    <w:rsid w:val="00687C8E"/>
    <w:rsid w:val="006A12A5"/>
    <w:rsid w:val="006A23B2"/>
    <w:rsid w:val="006A28ED"/>
    <w:rsid w:val="006A3E0B"/>
    <w:rsid w:val="006B013B"/>
    <w:rsid w:val="006B611A"/>
    <w:rsid w:val="006C4D61"/>
    <w:rsid w:val="006D0A95"/>
    <w:rsid w:val="006D22E7"/>
    <w:rsid w:val="006F47C5"/>
    <w:rsid w:val="00700E14"/>
    <w:rsid w:val="00701D7F"/>
    <w:rsid w:val="00705EA6"/>
    <w:rsid w:val="00717226"/>
    <w:rsid w:val="00727FCB"/>
    <w:rsid w:val="007350CB"/>
    <w:rsid w:val="0074141E"/>
    <w:rsid w:val="00747173"/>
    <w:rsid w:val="00750746"/>
    <w:rsid w:val="007517C8"/>
    <w:rsid w:val="007534D0"/>
    <w:rsid w:val="00756D76"/>
    <w:rsid w:val="00756F18"/>
    <w:rsid w:val="007747E8"/>
    <w:rsid w:val="00782015"/>
    <w:rsid w:val="00784EE8"/>
    <w:rsid w:val="00790D9F"/>
    <w:rsid w:val="007945DD"/>
    <w:rsid w:val="00794D2D"/>
    <w:rsid w:val="00795112"/>
    <w:rsid w:val="007972EA"/>
    <w:rsid w:val="007A067C"/>
    <w:rsid w:val="007A7E7E"/>
    <w:rsid w:val="007B1000"/>
    <w:rsid w:val="007B4DED"/>
    <w:rsid w:val="007C012E"/>
    <w:rsid w:val="007C669E"/>
    <w:rsid w:val="007D0C38"/>
    <w:rsid w:val="007D272B"/>
    <w:rsid w:val="007D6BFC"/>
    <w:rsid w:val="007E0986"/>
    <w:rsid w:val="007E0FAE"/>
    <w:rsid w:val="007E1DE5"/>
    <w:rsid w:val="007F155E"/>
    <w:rsid w:val="007F3739"/>
    <w:rsid w:val="00801F9D"/>
    <w:rsid w:val="00815135"/>
    <w:rsid w:val="00822596"/>
    <w:rsid w:val="0083184C"/>
    <w:rsid w:val="0083551B"/>
    <w:rsid w:val="00842E63"/>
    <w:rsid w:val="00843E01"/>
    <w:rsid w:val="00862494"/>
    <w:rsid w:val="00865DE0"/>
    <w:rsid w:val="008820CB"/>
    <w:rsid w:val="008822AA"/>
    <w:rsid w:val="008918BE"/>
    <w:rsid w:val="00893B85"/>
    <w:rsid w:val="008965E3"/>
    <w:rsid w:val="008A49D4"/>
    <w:rsid w:val="008A78DC"/>
    <w:rsid w:val="008B4E54"/>
    <w:rsid w:val="008C2F49"/>
    <w:rsid w:val="008C37A4"/>
    <w:rsid w:val="008C49D6"/>
    <w:rsid w:val="008C6AA4"/>
    <w:rsid w:val="008D0306"/>
    <w:rsid w:val="008D1DD4"/>
    <w:rsid w:val="008D2596"/>
    <w:rsid w:val="008E06B1"/>
    <w:rsid w:val="008E22AD"/>
    <w:rsid w:val="008E4EA2"/>
    <w:rsid w:val="008E50AA"/>
    <w:rsid w:val="008E6BEC"/>
    <w:rsid w:val="0090413E"/>
    <w:rsid w:val="009073C9"/>
    <w:rsid w:val="00907BFC"/>
    <w:rsid w:val="00911BEB"/>
    <w:rsid w:val="00915AAF"/>
    <w:rsid w:val="0092250B"/>
    <w:rsid w:val="00925E50"/>
    <w:rsid w:val="00930097"/>
    <w:rsid w:val="00960C5A"/>
    <w:rsid w:val="009656C7"/>
    <w:rsid w:val="0096755A"/>
    <w:rsid w:val="00967EF8"/>
    <w:rsid w:val="00972B69"/>
    <w:rsid w:val="00975068"/>
    <w:rsid w:val="00975DEF"/>
    <w:rsid w:val="00975E3D"/>
    <w:rsid w:val="00975FAE"/>
    <w:rsid w:val="00982AE9"/>
    <w:rsid w:val="00985E65"/>
    <w:rsid w:val="00991E7C"/>
    <w:rsid w:val="00992B1E"/>
    <w:rsid w:val="009A2E8B"/>
    <w:rsid w:val="009A2EB1"/>
    <w:rsid w:val="009A3D35"/>
    <w:rsid w:val="009A4196"/>
    <w:rsid w:val="009B2C5A"/>
    <w:rsid w:val="009C3FBD"/>
    <w:rsid w:val="009D1861"/>
    <w:rsid w:val="009D26B6"/>
    <w:rsid w:val="009D290A"/>
    <w:rsid w:val="009D3DF1"/>
    <w:rsid w:val="009E0218"/>
    <w:rsid w:val="009E4770"/>
    <w:rsid w:val="009E60DE"/>
    <w:rsid w:val="009F228D"/>
    <w:rsid w:val="009F2C72"/>
    <w:rsid w:val="009F7DA6"/>
    <w:rsid w:val="00A04590"/>
    <w:rsid w:val="00A04FA8"/>
    <w:rsid w:val="00A232F2"/>
    <w:rsid w:val="00A35C47"/>
    <w:rsid w:val="00A41A5A"/>
    <w:rsid w:val="00A421EB"/>
    <w:rsid w:val="00A515BC"/>
    <w:rsid w:val="00A52B65"/>
    <w:rsid w:val="00A561AA"/>
    <w:rsid w:val="00A6033A"/>
    <w:rsid w:val="00A64123"/>
    <w:rsid w:val="00A65D11"/>
    <w:rsid w:val="00A66038"/>
    <w:rsid w:val="00A660BF"/>
    <w:rsid w:val="00A665B0"/>
    <w:rsid w:val="00A70121"/>
    <w:rsid w:val="00A713A1"/>
    <w:rsid w:val="00A719FB"/>
    <w:rsid w:val="00A722F0"/>
    <w:rsid w:val="00A7473A"/>
    <w:rsid w:val="00A75FF8"/>
    <w:rsid w:val="00A762F2"/>
    <w:rsid w:val="00A81ABB"/>
    <w:rsid w:val="00A836CF"/>
    <w:rsid w:val="00A83A31"/>
    <w:rsid w:val="00A85766"/>
    <w:rsid w:val="00A859AB"/>
    <w:rsid w:val="00A95B97"/>
    <w:rsid w:val="00A96BAC"/>
    <w:rsid w:val="00A97044"/>
    <w:rsid w:val="00AA1333"/>
    <w:rsid w:val="00AA5F8D"/>
    <w:rsid w:val="00AA73F6"/>
    <w:rsid w:val="00AC1AD6"/>
    <w:rsid w:val="00AC4DDE"/>
    <w:rsid w:val="00AD3EB2"/>
    <w:rsid w:val="00AD5B0E"/>
    <w:rsid w:val="00AD6B52"/>
    <w:rsid w:val="00B0039C"/>
    <w:rsid w:val="00B0378E"/>
    <w:rsid w:val="00B1024B"/>
    <w:rsid w:val="00B10B08"/>
    <w:rsid w:val="00B135E9"/>
    <w:rsid w:val="00B259E8"/>
    <w:rsid w:val="00B32E89"/>
    <w:rsid w:val="00B43D7A"/>
    <w:rsid w:val="00B53502"/>
    <w:rsid w:val="00B56F44"/>
    <w:rsid w:val="00B61733"/>
    <w:rsid w:val="00B625F0"/>
    <w:rsid w:val="00B6443D"/>
    <w:rsid w:val="00B70049"/>
    <w:rsid w:val="00B71965"/>
    <w:rsid w:val="00B74C10"/>
    <w:rsid w:val="00B81CF1"/>
    <w:rsid w:val="00B83764"/>
    <w:rsid w:val="00B84A48"/>
    <w:rsid w:val="00B85619"/>
    <w:rsid w:val="00B948AF"/>
    <w:rsid w:val="00BA0091"/>
    <w:rsid w:val="00BA1981"/>
    <w:rsid w:val="00BA3761"/>
    <w:rsid w:val="00BB0B20"/>
    <w:rsid w:val="00BB125F"/>
    <w:rsid w:val="00BB42EE"/>
    <w:rsid w:val="00BF2CCC"/>
    <w:rsid w:val="00BF3CB2"/>
    <w:rsid w:val="00C004F0"/>
    <w:rsid w:val="00C011A1"/>
    <w:rsid w:val="00C029CD"/>
    <w:rsid w:val="00C06BEC"/>
    <w:rsid w:val="00C1039B"/>
    <w:rsid w:val="00C170E8"/>
    <w:rsid w:val="00C2178F"/>
    <w:rsid w:val="00C246B8"/>
    <w:rsid w:val="00C25220"/>
    <w:rsid w:val="00C31C4F"/>
    <w:rsid w:val="00C3230A"/>
    <w:rsid w:val="00C337E3"/>
    <w:rsid w:val="00C462CB"/>
    <w:rsid w:val="00C47354"/>
    <w:rsid w:val="00C52581"/>
    <w:rsid w:val="00C57C7E"/>
    <w:rsid w:val="00C700E0"/>
    <w:rsid w:val="00C73CD0"/>
    <w:rsid w:val="00C7444C"/>
    <w:rsid w:val="00C77054"/>
    <w:rsid w:val="00C91CEB"/>
    <w:rsid w:val="00C91CF6"/>
    <w:rsid w:val="00C9473E"/>
    <w:rsid w:val="00CA03C4"/>
    <w:rsid w:val="00CA5BC7"/>
    <w:rsid w:val="00CB66B4"/>
    <w:rsid w:val="00CB766B"/>
    <w:rsid w:val="00CC63DD"/>
    <w:rsid w:val="00CE3B0D"/>
    <w:rsid w:val="00CE4E79"/>
    <w:rsid w:val="00CF3282"/>
    <w:rsid w:val="00D127DF"/>
    <w:rsid w:val="00D26CA0"/>
    <w:rsid w:val="00D274B7"/>
    <w:rsid w:val="00D41C4F"/>
    <w:rsid w:val="00D42ACC"/>
    <w:rsid w:val="00D42D5A"/>
    <w:rsid w:val="00D4541F"/>
    <w:rsid w:val="00D54EC3"/>
    <w:rsid w:val="00D62947"/>
    <w:rsid w:val="00D81F0D"/>
    <w:rsid w:val="00D86043"/>
    <w:rsid w:val="00D90FC3"/>
    <w:rsid w:val="00D96FF1"/>
    <w:rsid w:val="00DA6F0F"/>
    <w:rsid w:val="00DA7D0A"/>
    <w:rsid w:val="00DB10AD"/>
    <w:rsid w:val="00DB4F0E"/>
    <w:rsid w:val="00DC743C"/>
    <w:rsid w:val="00DC7A89"/>
    <w:rsid w:val="00DD71D2"/>
    <w:rsid w:val="00DE0B0A"/>
    <w:rsid w:val="00DE3587"/>
    <w:rsid w:val="00DE4F94"/>
    <w:rsid w:val="00DF2ED2"/>
    <w:rsid w:val="00DF57CF"/>
    <w:rsid w:val="00E02849"/>
    <w:rsid w:val="00E20674"/>
    <w:rsid w:val="00E23FDF"/>
    <w:rsid w:val="00E26005"/>
    <w:rsid w:val="00E32985"/>
    <w:rsid w:val="00E33A24"/>
    <w:rsid w:val="00E360CC"/>
    <w:rsid w:val="00E36BC9"/>
    <w:rsid w:val="00E44A40"/>
    <w:rsid w:val="00E45D03"/>
    <w:rsid w:val="00E46109"/>
    <w:rsid w:val="00E4623A"/>
    <w:rsid w:val="00E5196E"/>
    <w:rsid w:val="00E51996"/>
    <w:rsid w:val="00E61219"/>
    <w:rsid w:val="00E7067C"/>
    <w:rsid w:val="00E7271D"/>
    <w:rsid w:val="00E7339E"/>
    <w:rsid w:val="00E74CC5"/>
    <w:rsid w:val="00E74CF7"/>
    <w:rsid w:val="00E77A0C"/>
    <w:rsid w:val="00E8153A"/>
    <w:rsid w:val="00E907CE"/>
    <w:rsid w:val="00E90993"/>
    <w:rsid w:val="00E936FA"/>
    <w:rsid w:val="00E93FB0"/>
    <w:rsid w:val="00EA2B67"/>
    <w:rsid w:val="00EB0582"/>
    <w:rsid w:val="00EB45F3"/>
    <w:rsid w:val="00EC2C0B"/>
    <w:rsid w:val="00EC2C69"/>
    <w:rsid w:val="00ED304F"/>
    <w:rsid w:val="00F0411F"/>
    <w:rsid w:val="00F0417F"/>
    <w:rsid w:val="00F04B2E"/>
    <w:rsid w:val="00F05AC6"/>
    <w:rsid w:val="00F1393A"/>
    <w:rsid w:val="00F13E0C"/>
    <w:rsid w:val="00F311C4"/>
    <w:rsid w:val="00F4012E"/>
    <w:rsid w:val="00F51BDC"/>
    <w:rsid w:val="00F5229F"/>
    <w:rsid w:val="00F62E9F"/>
    <w:rsid w:val="00F647A8"/>
    <w:rsid w:val="00F73342"/>
    <w:rsid w:val="00F76FDF"/>
    <w:rsid w:val="00F80FC9"/>
    <w:rsid w:val="00F85233"/>
    <w:rsid w:val="00F93C00"/>
    <w:rsid w:val="00F96474"/>
    <w:rsid w:val="00FB2FFF"/>
    <w:rsid w:val="00FB4AFF"/>
    <w:rsid w:val="00FC0846"/>
    <w:rsid w:val="00FC5C47"/>
    <w:rsid w:val="00FD5BA4"/>
    <w:rsid w:val="00FD6C70"/>
    <w:rsid w:val="00FD71F4"/>
    <w:rsid w:val="00FF4F0B"/>
    <w:rsid w:val="00FF52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C5EA95-D90A-D340-ACBA-AF69B9B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C66D2"/>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185711"/>
    <w:pPr>
      <w:keepNext/>
      <w:spacing w:after="0" w:line="240" w:lineRule="auto"/>
      <w:jc w:val="center"/>
      <w:outlineLvl w:val="1"/>
    </w:pPr>
    <w:rPr>
      <w:rFonts w:ascii="Times New Roman" w:eastAsia="Times New Roman" w:hAnsi="Times New Roman" w:cs="Times New Roman"/>
      <w:sz w:val="32"/>
      <w:szCs w:val="24"/>
      <w:lang w:val="es-ES" w:eastAsia="es-ES"/>
    </w:rPr>
  </w:style>
  <w:style w:type="paragraph" w:styleId="Ttulo3">
    <w:name w:val="heading 3"/>
    <w:basedOn w:val="Normal"/>
    <w:next w:val="Normal"/>
    <w:link w:val="Ttulo3Car"/>
    <w:qFormat/>
    <w:rsid w:val="002C66D2"/>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857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711"/>
  </w:style>
  <w:style w:type="paragraph" w:styleId="Piedepgina">
    <w:name w:val="footer"/>
    <w:basedOn w:val="Normal"/>
    <w:link w:val="PiedepginaCar"/>
    <w:unhideWhenUsed/>
    <w:rsid w:val="00185711"/>
    <w:pPr>
      <w:tabs>
        <w:tab w:val="center" w:pos="4419"/>
        <w:tab w:val="right" w:pos="8838"/>
      </w:tabs>
      <w:spacing w:after="0" w:line="240" w:lineRule="auto"/>
    </w:pPr>
  </w:style>
  <w:style w:type="character" w:customStyle="1" w:styleId="PiedepginaCar">
    <w:name w:val="Pie de página Car"/>
    <w:basedOn w:val="Fuentedeprrafopredeter"/>
    <w:link w:val="Piedepgina"/>
    <w:rsid w:val="00185711"/>
  </w:style>
  <w:style w:type="character" w:customStyle="1" w:styleId="Ttulo2Car">
    <w:name w:val="Título 2 Car"/>
    <w:basedOn w:val="Fuentedeprrafopredeter"/>
    <w:link w:val="Ttulo2"/>
    <w:rsid w:val="00185711"/>
    <w:rPr>
      <w:rFonts w:ascii="Times New Roman" w:eastAsia="Times New Roman" w:hAnsi="Times New Roman" w:cs="Times New Roman"/>
      <w:sz w:val="32"/>
      <w:szCs w:val="24"/>
      <w:lang w:val="es-ES" w:eastAsia="es-ES"/>
    </w:rPr>
  </w:style>
  <w:style w:type="character" w:styleId="Hipervnculo">
    <w:name w:val="Hyperlink"/>
    <w:unhideWhenUsed/>
    <w:rsid w:val="00185711"/>
    <w:rPr>
      <w:color w:val="0000FF"/>
      <w:u w:val="single"/>
    </w:rPr>
  </w:style>
  <w:style w:type="character" w:customStyle="1" w:styleId="Ttulo1Car">
    <w:name w:val="Título 1 Car"/>
    <w:basedOn w:val="Fuentedeprrafopredeter"/>
    <w:link w:val="Ttulo1"/>
    <w:rsid w:val="002C66D2"/>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rsid w:val="002C66D2"/>
    <w:rPr>
      <w:rFonts w:ascii="Cambria" w:eastAsia="Times New Roman" w:hAnsi="Cambria" w:cs="Times New Roman"/>
      <w:b/>
      <w:bCs/>
      <w:sz w:val="26"/>
      <w:szCs w:val="26"/>
      <w:lang w:val="es-ES" w:eastAsia="es-ES"/>
    </w:rPr>
  </w:style>
  <w:style w:type="table" w:styleId="Tablaconcuadrcula">
    <w:name w:val="Table Grid"/>
    <w:basedOn w:val="Tablanormal"/>
    <w:rsid w:val="002C66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66D2"/>
    <w:pPr>
      <w:ind w:left="720"/>
      <w:contextualSpacing/>
    </w:pPr>
    <w:rPr>
      <w:rFonts w:ascii="Calibri" w:eastAsia="Calibri" w:hAnsi="Calibri" w:cs="Times New Roman"/>
    </w:rPr>
  </w:style>
  <w:style w:type="character" w:customStyle="1" w:styleId="apple-style-span">
    <w:name w:val="apple-style-span"/>
    <w:rsid w:val="002C66D2"/>
  </w:style>
  <w:style w:type="paragraph" w:styleId="Textoindependiente">
    <w:name w:val="Body Text"/>
    <w:basedOn w:val="Normal"/>
    <w:link w:val="TextoindependienteCar"/>
    <w:rsid w:val="002C66D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C66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2C66D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2C66D2"/>
    <w:rPr>
      <w:rFonts w:ascii="Tahoma" w:eastAsia="Times New Roman" w:hAnsi="Tahoma" w:cs="Tahoma"/>
      <w:sz w:val="16"/>
      <w:szCs w:val="16"/>
      <w:lang w:val="es-ES" w:eastAsia="es-ES"/>
    </w:rPr>
  </w:style>
  <w:style w:type="paragraph" w:styleId="NormalWeb">
    <w:name w:val="Normal (Web)"/>
    <w:basedOn w:val="Normal"/>
    <w:uiPriority w:val="99"/>
    <w:unhideWhenUsed/>
    <w:rsid w:val="002C66D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uiPriority w:val="22"/>
    <w:qFormat/>
    <w:rsid w:val="002C66D2"/>
    <w:rPr>
      <w:b/>
      <w:bCs/>
    </w:rPr>
  </w:style>
  <w:style w:type="paragraph" w:styleId="Puesto">
    <w:name w:val="Title"/>
    <w:basedOn w:val="Normal"/>
    <w:next w:val="Normal"/>
    <w:link w:val="PuestoCar"/>
    <w:qFormat/>
    <w:rsid w:val="002C66D2"/>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2C66D2"/>
    <w:rPr>
      <w:rFonts w:ascii="Cambria" w:eastAsia="Times New Roman" w:hAnsi="Cambria" w:cs="Times New Roman"/>
      <w:b/>
      <w:bCs/>
      <w:kern w:val="28"/>
      <w:sz w:val="32"/>
      <w:szCs w:val="32"/>
      <w:lang w:val="es-ES" w:eastAsia="es-ES"/>
    </w:rPr>
  </w:style>
  <w:style w:type="paragraph" w:styleId="Sinespaciado">
    <w:name w:val="No Spacing"/>
    <w:uiPriority w:val="1"/>
    <w:qFormat/>
    <w:rsid w:val="002C66D2"/>
    <w:pPr>
      <w:spacing w:after="0" w:line="240" w:lineRule="auto"/>
    </w:pPr>
    <w:rPr>
      <w:rFonts w:ascii="Calibri" w:eastAsia="Calibri" w:hAnsi="Calibri" w:cs="Times New Roman"/>
    </w:rPr>
  </w:style>
  <w:style w:type="character" w:styleId="nfasis">
    <w:name w:val="Emphasis"/>
    <w:qFormat/>
    <w:rsid w:val="002C66D2"/>
    <w:rPr>
      <w:i/>
      <w:iCs/>
    </w:rPr>
  </w:style>
  <w:style w:type="character" w:customStyle="1" w:styleId="apple-converted-space">
    <w:name w:val="apple-converted-space"/>
    <w:rsid w:val="002C66D2"/>
  </w:style>
  <w:style w:type="character" w:customStyle="1" w:styleId="textexposedshow">
    <w:name w:val="text_exposed_show"/>
    <w:basedOn w:val="Fuentedeprrafopredeter"/>
    <w:rsid w:val="00FB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villa@sedvalledelcauc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esevill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ALCIRA</cp:lastModifiedBy>
  <cp:revision>49</cp:revision>
  <cp:lastPrinted>2020-05-12T14:32:00Z</cp:lastPrinted>
  <dcterms:created xsi:type="dcterms:W3CDTF">2020-06-03T21:27:00Z</dcterms:created>
  <dcterms:modified xsi:type="dcterms:W3CDTF">2020-07-13T20:26:00Z</dcterms:modified>
</cp:coreProperties>
</file>